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924E4" w14:textId="77777777" w:rsidR="00471069" w:rsidRPr="00471069" w:rsidRDefault="00471069" w:rsidP="00471069">
      <w:r w:rsidRPr="00471069">
        <w:rPr>
          <w:b/>
          <w:bCs/>
        </w:rPr>
        <w:t>For immediate release</w:t>
      </w:r>
    </w:p>
    <w:p w14:paraId="0249068A" w14:textId="77777777" w:rsidR="00471069" w:rsidRPr="00471069" w:rsidRDefault="00471069" w:rsidP="00471069">
      <w:r w:rsidRPr="00471069">
        <w:rPr>
          <w:b/>
          <w:bCs/>
        </w:rPr>
        <w:t> 19% OF CHILDREN ACROSS NORTHERN IRELAND ARE STILL LIVING IN POVERTY</w:t>
      </w:r>
    </w:p>
    <w:p w14:paraId="468C8917" w14:textId="77777777" w:rsidR="00471069" w:rsidRPr="00471069" w:rsidRDefault="00471069" w:rsidP="00471069">
      <w:r w:rsidRPr="00471069">
        <w:t xml:space="preserve">Today, for the first time, government has produced child poverty figures (after housing costs) for every constituency and local authority across the UK. The government figures show that child poverty rates are stubbornly high with 27% in the UK experiencing poverty, and with </w:t>
      </w:r>
      <w:r w:rsidRPr="00471069">
        <w:rPr>
          <w:b/>
          <w:bCs/>
        </w:rPr>
        <w:t>nearly 1 in 5 children living in poverty here in Northern Ireland</w:t>
      </w:r>
      <w:r w:rsidRPr="00471069">
        <w:t>.</w:t>
      </w:r>
    </w:p>
    <w:p w14:paraId="1874109A" w14:textId="77777777" w:rsidR="00471069" w:rsidRPr="00471069" w:rsidRDefault="00471069" w:rsidP="00471069">
      <w:r w:rsidRPr="00471069">
        <w:t xml:space="preserve">The experience of poverty is not even across the North - it is an unacceptable 14% in Lisburn and Castlereagh </w:t>
      </w:r>
      <w:proofErr w:type="gramStart"/>
      <w:r w:rsidRPr="00471069">
        <w:t>Council, but</w:t>
      </w:r>
      <w:proofErr w:type="gramEnd"/>
      <w:r w:rsidRPr="00471069">
        <w:t xml:space="preserve"> rises </w:t>
      </w:r>
      <w:proofErr w:type="gramStart"/>
      <w:r w:rsidRPr="00471069">
        <w:t>to  23</w:t>
      </w:r>
      <w:proofErr w:type="gramEnd"/>
      <w:r w:rsidRPr="00471069">
        <w:t>% of children in the Derry City and Strabane District Council area. Furthermore, 1 in 4 children in Belfast West and in Newry and Armagh are living in poverty.</w:t>
      </w:r>
    </w:p>
    <w:p w14:paraId="37AD94E0" w14:textId="77777777" w:rsidR="00471069" w:rsidRPr="00471069" w:rsidRDefault="00471069" w:rsidP="00471069">
      <w:r w:rsidRPr="00471069">
        <w:t xml:space="preserve">The official poverty statistics look different this year because the UK government has changed their methodology. The UK child poverty statistics for 2024/2025 are based on self-reported household incomes through the Family Resource Survey, but this year, additional administrative information on what people have received through social security will also be added. This change was made due to income from social security being under-reported in the past.  In practice, this will mean some lower-income families will have a higher income in the data than previously reported, meaning fewer families in poverty and some families in less deep poverty. </w:t>
      </w:r>
      <w:r w:rsidRPr="00471069">
        <w:rPr>
          <w:b/>
          <w:bCs/>
          <w:i/>
          <w:iCs/>
        </w:rPr>
        <w:t>However, this does not mean that suddenly people have more money in their pockets. The trends in poverty have not changed. </w:t>
      </w:r>
    </w:p>
    <w:p w14:paraId="1935204E" w14:textId="77777777" w:rsidR="00471069" w:rsidRPr="00471069" w:rsidRDefault="00471069" w:rsidP="00471069">
      <w:r w:rsidRPr="00471069">
        <w:t xml:space="preserve">Government must do so much more to ensure that children are invested in. Every child deserves to grow up in a warm house, with a full belly, and access to </w:t>
      </w:r>
      <w:proofErr w:type="gramStart"/>
      <w:r w:rsidRPr="00471069">
        <w:t>high quality</w:t>
      </w:r>
      <w:proofErr w:type="gramEnd"/>
      <w:r w:rsidRPr="00471069">
        <w:t xml:space="preserve"> services to support them to thrive. Families should not have to depend on food banks to feed their children, use baby banks so their children have the essentials they need like clothes or nappies, or live in cold or unsafe housing.</w:t>
      </w:r>
    </w:p>
    <w:p w14:paraId="26251C64" w14:textId="77777777" w:rsidR="00471069" w:rsidRPr="00471069" w:rsidRDefault="00471069" w:rsidP="00471069">
      <w:r w:rsidRPr="00471069">
        <w:t xml:space="preserve">As this data is produced retrospectively, the impact of the UK government’s ‘Tackling Child Poverty Strategy’ </w:t>
      </w:r>
      <w:proofErr w:type="spellStart"/>
      <w:r w:rsidRPr="00471069">
        <w:t>can not</w:t>
      </w:r>
      <w:proofErr w:type="spellEnd"/>
      <w:r w:rsidRPr="00471069">
        <w:t xml:space="preserve"> be seen in these figures. Scrapping the two-child limit (due to come into effect on 6th April 2026) will see welcome reduction in child poverty. Furthermore, Stormont’s commitment to mitigating the benefit cap will further address the impacts of child poverty.</w:t>
      </w:r>
    </w:p>
    <w:p w14:paraId="78BEE9D0" w14:textId="77777777" w:rsidR="00471069" w:rsidRPr="00471069" w:rsidRDefault="00471069" w:rsidP="00471069">
      <w:r w:rsidRPr="00471069">
        <w:t xml:space="preserve">However, the child poverty rate is based upon household income and does not </w:t>
      </w:r>
      <w:proofErr w:type="gramStart"/>
      <w:r w:rsidRPr="00471069">
        <w:t>take into account</w:t>
      </w:r>
      <w:proofErr w:type="gramEnd"/>
      <w:r w:rsidRPr="00471069">
        <w:t xml:space="preserve"> the growing cost of living - aside from housing costs. These measurements do not reflect the reality of the high costs of energy, food, transport, childcare, schooling and leisure activities.</w:t>
      </w:r>
    </w:p>
    <w:p w14:paraId="4F1CC753" w14:textId="77777777" w:rsidR="00471069" w:rsidRPr="00471069" w:rsidRDefault="00471069" w:rsidP="00471069">
      <w:r w:rsidRPr="00471069">
        <w:t xml:space="preserve">Moreover, these poverty statistics do not take into account the state of our public services - the long health waiting lists, including child mental health services; the lack of affordable, good quality, accessible childcare spaces; the lack of school places for </w:t>
      </w:r>
      <w:r w:rsidRPr="00471069">
        <w:lastRenderedPageBreak/>
        <w:t>children with special educational needs; the high cost of the school day and no universal provision of free school meals for any age group across the North; the infrastructure and regional inequalities between urban and rural areas and those in the West; and the incredibly high numbers of children registered as homeless, many of whom are living in temporary housing.</w:t>
      </w:r>
    </w:p>
    <w:p w14:paraId="1E17913F" w14:textId="77777777" w:rsidR="00471069" w:rsidRPr="00471069" w:rsidRDefault="00471069" w:rsidP="00471069">
      <w:r w:rsidRPr="00471069">
        <w:t>Becca Bor, Development Coordinator at the Northern Ireland Anti-Poverty Network, said:</w:t>
      </w:r>
    </w:p>
    <w:p w14:paraId="092BEC6A" w14:textId="77777777" w:rsidR="00471069" w:rsidRPr="00471069" w:rsidRDefault="00471069" w:rsidP="00471069">
      <w:r w:rsidRPr="00471069">
        <w:rPr>
          <w:i/>
          <w:iCs/>
        </w:rPr>
        <w:t>“Government needs to continue to invest in households to reduce child poverty levels. Thanks to relentless campaigning by the Cliff Edge Coalition, and Child poverty organisations across NI and the UK, the two-child limit is finally going to be scrapped in April. And, here in the North, the benefit cap is mitigated, further protecting our children here.</w:t>
      </w:r>
    </w:p>
    <w:p w14:paraId="75195FC4" w14:textId="77777777" w:rsidR="00471069" w:rsidRPr="00471069" w:rsidRDefault="00471069" w:rsidP="00471069">
      <w:r w:rsidRPr="00471069">
        <w:rPr>
          <w:i/>
          <w:iCs/>
        </w:rPr>
        <w:t>But government must do more. This means strengthening Universal Credit to implement the ‘Essentials Guarantee’ so that at a minimum, UC reflects the cost of essentials, and providing more support to families with children, such as a child payment.</w:t>
      </w:r>
    </w:p>
    <w:p w14:paraId="697BEA6C" w14:textId="77777777" w:rsidR="00471069" w:rsidRPr="00471069" w:rsidRDefault="00471069" w:rsidP="00471069">
      <w:r w:rsidRPr="00471069">
        <w:rPr>
          <w:i/>
          <w:iCs/>
        </w:rPr>
        <w:t>Stormont must immediately prioritise tackling Child Poverty. Too many children are struggling to survive, let alone thrive in our communities. The pressure on households is immense and relentless - too many parents are at breaking point. Our children's welfare is our absolute priority, they need to be nurtured, supported and loved.”</w:t>
      </w:r>
    </w:p>
    <w:p w14:paraId="51DD13C4" w14:textId="77777777" w:rsidR="00471069" w:rsidRPr="00471069" w:rsidRDefault="00471069" w:rsidP="00471069">
      <w:r w:rsidRPr="00471069">
        <w:t xml:space="preserve">The End Child Poverty Coalition and the Northern Ireland </w:t>
      </w:r>
      <w:proofErr w:type="spellStart"/>
      <w:r w:rsidRPr="00471069">
        <w:t>Anti Poverty</w:t>
      </w:r>
      <w:proofErr w:type="spellEnd"/>
      <w:r w:rsidRPr="00471069">
        <w:t xml:space="preserve"> Network urges the UK government and Stormont to continue investment to reduce child poverty levels.</w:t>
      </w:r>
    </w:p>
    <w:p w14:paraId="665989F7" w14:textId="77777777" w:rsidR="00471069" w:rsidRDefault="00471069" w:rsidP="00471069"/>
    <w:p w14:paraId="1550B53C" w14:textId="77777777" w:rsidR="00471069" w:rsidRDefault="00471069" w:rsidP="00471069"/>
    <w:p w14:paraId="06B0DF71" w14:textId="77777777" w:rsidR="00471069" w:rsidRDefault="00471069" w:rsidP="00471069"/>
    <w:p w14:paraId="12E5CD09" w14:textId="77777777" w:rsidR="00471069" w:rsidRDefault="00471069" w:rsidP="00471069"/>
    <w:p w14:paraId="77935964" w14:textId="77777777" w:rsidR="00471069" w:rsidRDefault="00471069" w:rsidP="00471069"/>
    <w:p w14:paraId="2CE60DEB" w14:textId="77777777" w:rsidR="00471069" w:rsidRDefault="00471069" w:rsidP="00471069"/>
    <w:p w14:paraId="66536D6E" w14:textId="77777777" w:rsidR="00471069" w:rsidRDefault="00471069" w:rsidP="00471069"/>
    <w:p w14:paraId="136AA921" w14:textId="77777777" w:rsidR="00471069" w:rsidRDefault="00471069" w:rsidP="00471069"/>
    <w:p w14:paraId="22C5D1B3" w14:textId="77777777" w:rsidR="00471069" w:rsidRDefault="00471069" w:rsidP="00471069"/>
    <w:p w14:paraId="1FB2D9E1" w14:textId="77777777" w:rsidR="00471069" w:rsidRDefault="00471069" w:rsidP="00471069"/>
    <w:p w14:paraId="3740E3F1" w14:textId="77777777" w:rsidR="00471069" w:rsidRDefault="00471069" w:rsidP="00471069"/>
    <w:p w14:paraId="65415935" w14:textId="77777777" w:rsidR="00471069" w:rsidRDefault="00471069" w:rsidP="00471069"/>
    <w:p w14:paraId="294C1A93" w14:textId="17083753" w:rsidR="00471069" w:rsidRPr="00471069" w:rsidRDefault="00471069" w:rsidP="00471069">
      <w:r w:rsidRPr="00471069">
        <w:lastRenderedPageBreak/>
        <w:t>The table below shows the rates of Child Poverty Across the eleven NI council areas:</w:t>
      </w:r>
    </w:p>
    <w:p w14:paraId="67A4411B" w14:textId="77777777" w:rsidR="00471069" w:rsidRPr="00471069" w:rsidRDefault="00471069" w:rsidP="00471069"/>
    <w:tbl>
      <w:tblPr>
        <w:tblW w:w="9047" w:type="dxa"/>
        <w:tblInd w:w="93" w:type="dxa"/>
        <w:tblLook w:val="04A0" w:firstRow="1" w:lastRow="0" w:firstColumn="1" w:lastColumn="0" w:noHBand="0" w:noVBand="1"/>
      </w:tblPr>
      <w:tblGrid>
        <w:gridCol w:w="3839"/>
        <w:gridCol w:w="1273"/>
        <w:gridCol w:w="1273"/>
        <w:gridCol w:w="1389"/>
        <w:gridCol w:w="1273"/>
      </w:tblGrid>
      <w:tr w:rsidR="00471069" w:rsidRPr="00471069" w14:paraId="6DAE9F04" w14:textId="77777777">
        <w:trPr>
          <w:trHeight w:val="210"/>
        </w:trPr>
        <w:tc>
          <w:tcPr>
            <w:tcW w:w="3696" w:type="dxa"/>
            <w:vMerge w:val="restart"/>
            <w:tcBorders>
              <w:top w:val="single" w:sz="8" w:space="0" w:color="auto"/>
              <w:left w:val="single" w:sz="8" w:space="0" w:color="auto"/>
              <w:bottom w:val="nil"/>
              <w:right w:val="single" w:sz="8" w:space="0" w:color="000000"/>
            </w:tcBorders>
            <w:shd w:val="clear" w:color="auto" w:fill="FFCCFF"/>
            <w:vAlign w:val="bottom"/>
            <w:hideMark/>
          </w:tcPr>
          <w:p w14:paraId="2362A27F" w14:textId="77777777" w:rsidR="00471069" w:rsidRPr="00471069" w:rsidRDefault="00471069" w:rsidP="00471069">
            <w:r w:rsidRPr="00471069">
              <w:rPr>
                <w:b/>
                <w:bCs/>
              </w:rPr>
              <w:t>Local authority</w:t>
            </w:r>
          </w:p>
        </w:tc>
        <w:tc>
          <w:tcPr>
            <w:tcW w:w="2608" w:type="dxa"/>
            <w:gridSpan w:val="2"/>
            <w:tcBorders>
              <w:top w:val="single" w:sz="8" w:space="0" w:color="auto"/>
              <w:left w:val="nil"/>
              <w:bottom w:val="nil"/>
              <w:right w:val="single" w:sz="8" w:space="0" w:color="000000"/>
            </w:tcBorders>
            <w:shd w:val="clear" w:color="auto" w:fill="FFCCFF"/>
            <w:vAlign w:val="bottom"/>
            <w:hideMark/>
          </w:tcPr>
          <w:p w14:paraId="1A009504" w14:textId="77777777" w:rsidR="00471069" w:rsidRPr="00471069" w:rsidRDefault="00471069" w:rsidP="00471069">
            <w:r w:rsidRPr="00471069">
              <w:rPr>
                <w:b/>
                <w:bCs/>
                <w:i/>
                <w:iCs/>
              </w:rPr>
              <w:t>Number</w:t>
            </w:r>
          </w:p>
        </w:tc>
        <w:tc>
          <w:tcPr>
            <w:tcW w:w="2743" w:type="dxa"/>
            <w:gridSpan w:val="2"/>
            <w:tcBorders>
              <w:top w:val="single" w:sz="8" w:space="0" w:color="auto"/>
              <w:left w:val="nil"/>
              <w:bottom w:val="nil"/>
              <w:right w:val="single" w:sz="8" w:space="0" w:color="auto"/>
            </w:tcBorders>
            <w:shd w:val="clear" w:color="auto" w:fill="FFCCFF"/>
            <w:vAlign w:val="bottom"/>
            <w:hideMark/>
          </w:tcPr>
          <w:p w14:paraId="23617ABE" w14:textId="77777777" w:rsidR="00471069" w:rsidRPr="00471069" w:rsidRDefault="00471069" w:rsidP="00471069">
            <w:r w:rsidRPr="00471069">
              <w:rPr>
                <w:b/>
                <w:bCs/>
                <w:i/>
                <w:iCs/>
              </w:rPr>
              <w:t>Percentage</w:t>
            </w:r>
          </w:p>
        </w:tc>
      </w:tr>
      <w:tr w:rsidR="00471069" w:rsidRPr="00471069" w14:paraId="0A5325C9" w14:textId="77777777">
        <w:trPr>
          <w:trHeight w:val="210"/>
        </w:trPr>
        <w:tc>
          <w:tcPr>
            <w:tcW w:w="0" w:type="auto"/>
            <w:vMerge/>
            <w:tcBorders>
              <w:top w:val="single" w:sz="8" w:space="0" w:color="auto"/>
              <w:left w:val="single" w:sz="8" w:space="0" w:color="auto"/>
              <w:bottom w:val="nil"/>
              <w:right w:val="single" w:sz="8" w:space="0" w:color="000000"/>
            </w:tcBorders>
            <w:vAlign w:val="center"/>
            <w:hideMark/>
          </w:tcPr>
          <w:p w14:paraId="5F174E0B" w14:textId="77777777" w:rsidR="00471069" w:rsidRPr="00471069" w:rsidRDefault="00471069" w:rsidP="00471069"/>
        </w:tc>
        <w:tc>
          <w:tcPr>
            <w:tcW w:w="1304" w:type="dxa"/>
            <w:tcBorders>
              <w:top w:val="single" w:sz="8" w:space="0" w:color="000000"/>
              <w:left w:val="nil"/>
              <w:bottom w:val="single" w:sz="8" w:space="0" w:color="auto"/>
              <w:right w:val="single" w:sz="8" w:space="0" w:color="000000"/>
            </w:tcBorders>
            <w:shd w:val="clear" w:color="auto" w:fill="FFCCFF"/>
            <w:vAlign w:val="bottom"/>
            <w:hideMark/>
          </w:tcPr>
          <w:p w14:paraId="1C19E3ED" w14:textId="77777777" w:rsidR="00471069" w:rsidRPr="00471069" w:rsidRDefault="00471069" w:rsidP="00471069">
            <w:r w:rsidRPr="00471069">
              <w:rPr>
                <w:b/>
                <w:bCs/>
              </w:rPr>
              <w:t>2023/24</w:t>
            </w:r>
          </w:p>
        </w:tc>
        <w:tc>
          <w:tcPr>
            <w:tcW w:w="1304" w:type="dxa"/>
            <w:tcBorders>
              <w:top w:val="single" w:sz="8" w:space="0" w:color="000000"/>
              <w:left w:val="nil"/>
              <w:bottom w:val="single" w:sz="8" w:space="0" w:color="auto"/>
              <w:right w:val="single" w:sz="8" w:space="0" w:color="000000"/>
            </w:tcBorders>
            <w:shd w:val="clear" w:color="auto" w:fill="FFCCFF"/>
            <w:vAlign w:val="bottom"/>
            <w:hideMark/>
          </w:tcPr>
          <w:p w14:paraId="2849AC1A" w14:textId="77777777" w:rsidR="00471069" w:rsidRPr="00471069" w:rsidRDefault="00471069" w:rsidP="00471069">
            <w:r w:rsidRPr="00471069">
              <w:rPr>
                <w:b/>
                <w:bCs/>
              </w:rPr>
              <w:t>2024/25</w:t>
            </w:r>
          </w:p>
        </w:tc>
        <w:tc>
          <w:tcPr>
            <w:tcW w:w="1439" w:type="dxa"/>
            <w:tcBorders>
              <w:top w:val="nil"/>
              <w:left w:val="nil"/>
              <w:bottom w:val="single" w:sz="8" w:space="0" w:color="auto"/>
              <w:right w:val="single" w:sz="8" w:space="0" w:color="000000"/>
            </w:tcBorders>
            <w:shd w:val="clear" w:color="auto" w:fill="FFCCFF"/>
            <w:vAlign w:val="bottom"/>
            <w:hideMark/>
          </w:tcPr>
          <w:p w14:paraId="2D5C3358" w14:textId="77777777" w:rsidR="00471069" w:rsidRPr="00471069" w:rsidRDefault="00471069" w:rsidP="00471069">
            <w:r w:rsidRPr="00471069">
              <w:rPr>
                <w:b/>
                <w:bCs/>
              </w:rPr>
              <w:t>2023/24</w:t>
            </w:r>
          </w:p>
        </w:tc>
        <w:tc>
          <w:tcPr>
            <w:tcW w:w="1304" w:type="dxa"/>
            <w:tcBorders>
              <w:top w:val="nil"/>
              <w:left w:val="nil"/>
              <w:bottom w:val="single" w:sz="8" w:space="0" w:color="auto"/>
              <w:right w:val="single" w:sz="8" w:space="0" w:color="auto"/>
            </w:tcBorders>
            <w:shd w:val="clear" w:color="auto" w:fill="FFCCFF"/>
            <w:vAlign w:val="bottom"/>
            <w:hideMark/>
          </w:tcPr>
          <w:p w14:paraId="452A7EE6" w14:textId="77777777" w:rsidR="00471069" w:rsidRPr="00471069" w:rsidRDefault="00471069" w:rsidP="00471069">
            <w:r w:rsidRPr="00471069">
              <w:rPr>
                <w:b/>
                <w:bCs/>
              </w:rPr>
              <w:t>2024/25</w:t>
            </w:r>
          </w:p>
        </w:tc>
      </w:tr>
      <w:tr w:rsidR="00471069" w:rsidRPr="00471069" w14:paraId="23FE5EA3" w14:textId="77777777">
        <w:trPr>
          <w:trHeight w:val="180"/>
        </w:trPr>
        <w:tc>
          <w:tcPr>
            <w:tcW w:w="0" w:type="auto"/>
            <w:tcBorders>
              <w:top w:val="nil"/>
              <w:left w:val="single" w:sz="8" w:space="0" w:color="000000"/>
              <w:bottom w:val="nil"/>
              <w:right w:val="nil"/>
            </w:tcBorders>
            <w:vAlign w:val="bottom"/>
            <w:hideMark/>
          </w:tcPr>
          <w:p w14:paraId="32DD3689" w14:textId="77777777" w:rsidR="00471069" w:rsidRPr="00471069" w:rsidRDefault="00471069" w:rsidP="00471069">
            <w:r w:rsidRPr="00471069">
              <w:t>Belfast</w:t>
            </w:r>
          </w:p>
        </w:tc>
        <w:tc>
          <w:tcPr>
            <w:tcW w:w="0" w:type="auto"/>
            <w:tcBorders>
              <w:top w:val="nil"/>
              <w:left w:val="single" w:sz="8" w:space="0" w:color="000000"/>
              <w:bottom w:val="nil"/>
              <w:right w:val="nil"/>
            </w:tcBorders>
            <w:vAlign w:val="bottom"/>
            <w:hideMark/>
          </w:tcPr>
          <w:p w14:paraId="6B81E72E" w14:textId="77777777" w:rsidR="00471069" w:rsidRPr="00471069" w:rsidRDefault="00471069" w:rsidP="00471069">
            <w:r w:rsidRPr="00471069">
              <w:t>16193</w:t>
            </w:r>
          </w:p>
        </w:tc>
        <w:tc>
          <w:tcPr>
            <w:tcW w:w="0" w:type="auto"/>
            <w:vAlign w:val="bottom"/>
            <w:hideMark/>
          </w:tcPr>
          <w:p w14:paraId="718EBF80" w14:textId="77777777" w:rsidR="00471069" w:rsidRPr="00471069" w:rsidRDefault="00471069" w:rsidP="00471069">
            <w:r w:rsidRPr="00471069">
              <w:t>14571</w:t>
            </w:r>
          </w:p>
        </w:tc>
        <w:tc>
          <w:tcPr>
            <w:tcW w:w="0" w:type="auto"/>
            <w:tcBorders>
              <w:top w:val="nil"/>
              <w:left w:val="single" w:sz="8" w:space="0" w:color="000000"/>
              <w:bottom w:val="nil"/>
              <w:right w:val="nil"/>
            </w:tcBorders>
            <w:vAlign w:val="bottom"/>
            <w:hideMark/>
          </w:tcPr>
          <w:p w14:paraId="0C559201" w14:textId="77777777" w:rsidR="00471069" w:rsidRPr="00471069" w:rsidRDefault="00471069" w:rsidP="00471069">
            <w:r w:rsidRPr="00471069">
              <w:t>24.3%</w:t>
            </w:r>
          </w:p>
        </w:tc>
        <w:tc>
          <w:tcPr>
            <w:tcW w:w="0" w:type="auto"/>
            <w:tcBorders>
              <w:top w:val="nil"/>
              <w:left w:val="nil"/>
              <w:bottom w:val="nil"/>
              <w:right w:val="single" w:sz="8" w:space="0" w:color="000000"/>
            </w:tcBorders>
            <w:vAlign w:val="bottom"/>
            <w:hideMark/>
          </w:tcPr>
          <w:p w14:paraId="49CEF79F" w14:textId="77777777" w:rsidR="00471069" w:rsidRPr="00471069" w:rsidRDefault="00471069" w:rsidP="00471069">
            <w:r w:rsidRPr="00471069">
              <w:t>22.1%</w:t>
            </w:r>
          </w:p>
        </w:tc>
      </w:tr>
      <w:tr w:rsidR="00471069" w:rsidRPr="00471069" w14:paraId="02E28ABF" w14:textId="77777777">
        <w:trPr>
          <w:trHeight w:val="180"/>
        </w:trPr>
        <w:tc>
          <w:tcPr>
            <w:tcW w:w="0" w:type="auto"/>
            <w:tcBorders>
              <w:top w:val="nil"/>
              <w:left w:val="single" w:sz="8" w:space="0" w:color="000000"/>
              <w:bottom w:val="nil"/>
              <w:right w:val="nil"/>
            </w:tcBorders>
            <w:vAlign w:val="bottom"/>
            <w:hideMark/>
          </w:tcPr>
          <w:p w14:paraId="70815ED1" w14:textId="77777777" w:rsidR="00471069" w:rsidRPr="00471069" w:rsidRDefault="00471069" w:rsidP="00471069">
            <w:r w:rsidRPr="00471069">
              <w:t>Derry City and Strabane</w:t>
            </w:r>
          </w:p>
        </w:tc>
        <w:tc>
          <w:tcPr>
            <w:tcW w:w="0" w:type="auto"/>
            <w:tcBorders>
              <w:top w:val="nil"/>
              <w:left w:val="single" w:sz="8" w:space="0" w:color="000000"/>
              <w:bottom w:val="nil"/>
              <w:right w:val="nil"/>
            </w:tcBorders>
            <w:vAlign w:val="bottom"/>
            <w:hideMark/>
          </w:tcPr>
          <w:p w14:paraId="2E1F5C55" w14:textId="77777777" w:rsidR="00471069" w:rsidRPr="00471069" w:rsidRDefault="00471069" w:rsidP="00471069">
            <w:r w:rsidRPr="00471069">
              <w:t>7628</w:t>
            </w:r>
          </w:p>
        </w:tc>
        <w:tc>
          <w:tcPr>
            <w:tcW w:w="0" w:type="auto"/>
            <w:vAlign w:val="bottom"/>
            <w:hideMark/>
          </w:tcPr>
          <w:p w14:paraId="0425EBA5" w14:textId="77777777" w:rsidR="00471069" w:rsidRPr="00471069" w:rsidRDefault="00471069" w:rsidP="00471069">
            <w:r w:rsidRPr="00471069">
              <w:t>7266</w:t>
            </w:r>
          </w:p>
        </w:tc>
        <w:tc>
          <w:tcPr>
            <w:tcW w:w="0" w:type="auto"/>
            <w:tcBorders>
              <w:top w:val="nil"/>
              <w:left w:val="single" w:sz="8" w:space="0" w:color="000000"/>
              <w:bottom w:val="nil"/>
              <w:right w:val="nil"/>
            </w:tcBorders>
            <w:vAlign w:val="bottom"/>
            <w:hideMark/>
          </w:tcPr>
          <w:p w14:paraId="3DCDC659" w14:textId="77777777" w:rsidR="00471069" w:rsidRPr="00471069" w:rsidRDefault="00471069" w:rsidP="00471069">
            <w:r w:rsidRPr="00471069">
              <w:t>24.0%</w:t>
            </w:r>
          </w:p>
        </w:tc>
        <w:tc>
          <w:tcPr>
            <w:tcW w:w="0" w:type="auto"/>
            <w:tcBorders>
              <w:top w:val="nil"/>
              <w:left w:val="nil"/>
              <w:bottom w:val="nil"/>
              <w:right w:val="single" w:sz="8" w:space="0" w:color="000000"/>
            </w:tcBorders>
            <w:vAlign w:val="bottom"/>
            <w:hideMark/>
          </w:tcPr>
          <w:p w14:paraId="1A3F2105" w14:textId="77777777" w:rsidR="00471069" w:rsidRPr="00471069" w:rsidRDefault="00471069" w:rsidP="00471069">
            <w:r w:rsidRPr="00471069">
              <w:t>23.0%</w:t>
            </w:r>
          </w:p>
        </w:tc>
      </w:tr>
      <w:tr w:rsidR="00471069" w:rsidRPr="00471069" w14:paraId="3645147E" w14:textId="77777777">
        <w:trPr>
          <w:trHeight w:val="180"/>
        </w:trPr>
        <w:tc>
          <w:tcPr>
            <w:tcW w:w="0" w:type="auto"/>
            <w:tcBorders>
              <w:top w:val="nil"/>
              <w:left w:val="single" w:sz="8" w:space="0" w:color="000000"/>
              <w:bottom w:val="nil"/>
              <w:right w:val="nil"/>
            </w:tcBorders>
            <w:vAlign w:val="bottom"/>
            <w:hideMark/>
          </w:tcPr>
          <w:p w14:paraId="47F17144" w14:textId="77777777" w:rsidR="00471069" w:rsidRPr="00471069" w:rsidRDefault="00471069" w:rsidP="00471069">
            <w:r w:rsidRPr="00471069">
              <w:t>Newry, Mourne and Down</w:t>
            </w:r>
          </w:p>
        </w:tc>
        <w:tc>
          <w:tcPr>
            <w:tcW w:w="0" w:type="auto"/>
            <w:tcBorders>
              <w:top w:val="nil"/>
              <w:left w:val="single" w:sz="8" w:space="0" w:color="000000"/>
              <w:bottom w:val="nil"/>
              <w:right w:val="nil"/>
            </w:tcBorders>
            <w:vAlign w:val="bottom"/>
            <w:hideMark/>
          </w:tcPr>
          <w:p w14:paraId="14931A2C" w14:textId="77777777" w:rsidR="00471069" w:rsidRPr="00471069" w:rsidRDefault="00471069" w:rsidP="00471069">
            <w:r w:rsidRPr="00471069">
              <w:t>9552</w:t>
            </w:r>
          </w:p>
        </w:tc>
        <w:tc>
          <w:tcPr>
            <w:tcW w:w="0" w:type="auto"/>
            <w:vAlign w:val="bottom"/>
            <w:hideMark/>
          </w:tcPr>
          <w:p w14:paraId="6A5FB3A4" w14:textId="77777777" w:rsidR="00471069" w:rsidRPr="00471069" w:rsidRDefault="00471069" w:rsidP="00471069">
            <w:r w:rsidRPr="00471069">
              <w:t>8803</w:t>
            </w:r>
          </w:p>
        </w:tc>
        <w:tc>
          <w:tcPr>
            <w:tcW w:w="0" w:type="auto"/>
            <w:tcBorders>
              <w:top w:val="nil"/>
              <w:left w:val="single" w:sz="8" w:space="0" w:color="000000"/>
              <w:bottom w:val="nil"/>
              <w:right w:val="nil"/>
            </w:tcBorders>
            <w:vAlign w:val="bottom"/>
            <w:hideMark/>
          </w:tcPr>
          <w:p w14:paraId="747B9A7A" w14:textId="77777777" w:rsidR="00471069" w:rsidRPr="00471069" w:rsidRDefault="00471069" w:rsidP="00471069">
            <w:r w:rsidRPr="00471069">
              <w:t>23.8%</w:t>
            </w:r>
          </w:p>
        </w:tc>
        <w:tc>
          <w:tcPr>
            <w:tcW w:w="0" w:type="auto"/>
            <w:tcBorders>
              <w:top w:val="nil"/>
              <w:left w:val="nil"/>
              <w:bottom w:val="nil"/>
              <w:right w:val="single" w:sz="8" w:space="0" w:color="000000"/>
            </w:tcBorders>
            <w:vAlign w:val="bottom"/>
            <w:hideMark/>
          </w:tcPr>
          <w:p w14:paraId="44E23CD8" w14:textId="77777777" w:rsidR="00471069" w:rsidRPr="00471069" w:rsidRDefault="00471069" w:rsidP="00471069">
            <w:r w:rsidRPr="00471069">
              <w:t>22.2%</w:t>
            </w:r>
          </w:p>
        </w:tc>
      </w:tr>
      <w:tr w:rsidR="00471069" w:rsidRPr="00471069" w14:paraId="169DC553" w14:textId="77777777">
        <w:trPr>
          <w:trHeight w:val="180"/>
        </w:trPr>
        <w:tc>
          <w:tcPr>
            <w:tcW w:w="0" w:type="auto"/>
            <w:tcBorders>
              <w:top w:val="nil"/>
              <w:left w:val="single" w:sz="8" w:space="0" w:color="000000"/>
              <w:bottom w:val="nil"/>
              <w:right w:val="nil"/>
            </w:tcBorders>
            <w:vAlign w:val="bottom"/>
            <w:hideMark/>
          </w:tcPr>
          <w:p w14:paraId="13300071" w14:textId="77777777" w:rsidR="00471069" w:rsidRPr="00471069" w:rsidRDefault="00471069" w:rsidP="00471069">
            <w:r w:rsidRPr="00471069">
              <w:t>Causeway Coast and Glens</w:t>
            </w:r>
          </w:p>
        </w:tc>
        <w:tc>
          <w:tcPr>
            <w:tcW w:w="0" w:type="auto"/>
            <w:tcBorders>
              <w:top w:val="nil"/>
              <w:left w:val="single" w:sz="8" w:space="0" w:color="000000"/>
              <w:bottom w:val="nil"/>
              <w:right w:val="nil"/>
            </w:tcBorders>
            <w:vAlign w:val="bottom"/>
            <w:hideMark/>
          </w:tcPr>
          <w:p w14:paraId="338D9A49" w14:textId="77777777" w:rsidR="00471069" w:rsidRPr="00471069" w:rsidRDefault="00471069" w:rsidP="00471069">
            <w:r w:rsidRPr="00471069">
              <w:t>6293</w:t>
            </w:r>
          </w:p>
        </w:tc>
        <w:tc>
          <w:tcPr>
            <w:tcW w:w="0" w:type="auto"/>
            <w:vAlign w:val="bottom"/>
            <w:hideMark/>
          </w:tcPr>
          <w:p w14:paraId="5A64B4F0" w14:textId="77777777" w:rsidR="00471069" w:rsidRPr="00471069" w:rsidRDefault="00471069" w:rsidP="00471069">
            <w:r w:rsidRPr="00471069">
              <w:t>6066</w:t>
            </w:r>
          </w:p>
        </w:tc>
        <w:tc>
          <w:tcPr>
            <w:tcW w:w="0" w:type="auto"/>
            <w:tcBorders>
              <w:top w:val="nil"/>
              <w:left w:val="single" w:sz="8" w:space="0" w:color="000000"/>
              <w:bottom w:val="nil"/>
              <w:right w:val="nil"/>
            </w:tcBorders>
            <w:vAlign w:val="bottom"/>
            <w:hideMark/>
          </w:tcPr>
          <w:p w14:paraId="647E53E5" w14:textId="77777777" w:rsidR="00471069" w:rsidRPr="00471069" w:rsidRDefault="00471069" w:rsidP="00471069">
            <w:r w:rsidRPr="00471069">
              <w:t>23.0%</w:t>
            </w:r>
          </w:p>
        </w:tc>
        <w:tc>
          <w:tcPr>
            <w:tcW w:w="0" w:type="auto"/>
            <w:tcBorders>
              <w:top w:val="nil"/>
              <w:left w:val="nil"/>
              <w:bottom w:val="nil"/>
              <w:right w:val="single" w:sz="8" w:space="0" w:color="000000"/>
            </w:tcBorders>
            <w:vAlign w:val="bottom"/>
            <w:hideMark/>
          </w:tcPr>
          <w:p w14:paraId="5D6569EE" w14:textId="77777777" w:rsidR="00471069" w:rsidRPr="00471069" w:rsidRDefault="00471069" w:rsidP="00471069">
            <w:r w:rsidRPr="00471069">
              <w:t>22.5%</w:t>
            </w:r>
          </w:p>
        </w:tc>
      </w:tr>
      <w:tr w:rsidR="00471069" w:rsidRPr="00471069" w14:paraId="1C1BBA68" w14:textId="77777777">
        <w:trPr>
          <w:trHeight w:val="180"/>
        </w:trPr>
        <w:tc>
          <w:tcPr>
            <w:tcW w:w="0" w:type="auto"/>
            <w:tcBorders>
              <w:top w:val="nil"/>
              <w:left w:val="single" w:sz="8" w:space="0" w:color="000000"/>
              <w:bottom w:val="nil"/>
              <w:right w:val="nil"/>
            </w:tcBorders>
            <w:vAlign w:val="bottom"/>
            <w:hideMark/>
          </w:tcPr>
          <w:p w14:paraId="3DA7D047" w14:textId="77777777" w:rsidR="00471069" w:rsidRPr="00471069" w:rsidRDefault="00471069" w:rsidP="00471069">
            <w:r w:rsidRPr="00471069">
              <w:t>Armagh City, Banbridge and Craigavon</w:t>
            </w:r>
          </w:p>
        </w:tc>
        <w:tc>
          <w:tcPr>
            <w:tcW w:w="0" w:type="auto"/>
            <w:tcBorders>
              <w:top w:val="nil"/>
              <w:left w:val="single" w:sz="8" w:space="0" w:color="000000"/>
              <w:bottom w:val="nil"/>
              <w:right w:val="nil"/>
            </w:tcBorders>
            <w:vAlign w:val="bottom"/>
            <w:hideMark/>
          </w:tcPr>
          <w:p w14:paraId="69EE0670" w14:textId="77777777" w:rsidR="00471069" w:rsidRPr="00471069" w:rsidRDefault="00471069" w:rsidP="00471069">
            <w:r w:rsidRPr="00471069">
              <w:t>10678</w:t>
            </w:r>
          </w:p>
        </w:tc>
        <w:tc>
          <w:tcPr>
            <w:tcW w:w="0" w:type="auto"/>
            <w:vAlign w:val="bottom"/>
            <w:hideMark/>
          </w:tcPr>
          <w:p w14:paraId="6B79DDF0" w14:textId="77777777" w:rsidR="00471069" w:rsidRPr="00471069" w:rsidRDefault="00471069" w:rsidP="00471069">
            <w:r w:rsidRPr="00471069">
              <w:t>10535</w:t>
            </w:r>
          </w:p>
        </w:tc>
        <w:tc>
          <w:tcPr>
            <w:tcW w:w="0" w:type="auto"/>
            <w:tcBorders>
              <w:top w:val="nil"/>
              <w:left w:val="single" w:sz="8" w:space="0" w:color="000000"/>
              <w:bottom w:val="nil"/>
              <w:right w:val="nil"/>
            </w:tcBorders>
            <w:vAlign w:val="bottom"/>
            <w:hideMark/>
          </w:tcPr>
          <w:p w14:paraId="3D442591" w14:textId="77777777" w:rsidR="00471069" w:rsidRPr="00471069" w:rsidRDefault="00471069" w:rsidP="00471069">
            <w:r w:rsidRPr="00471069">
              <w:t>22.1%</w:t>
            </w:r>
          </w:p>
        </w:tc>
        <w:tc>
          <w:tcPr>
            <w:tcW w:w="0" w:type="auto"/>
            <w:tcBorders>
              <w:top w:val="nil"/>
              <w:left w:val="nil"/>
              <w:bottom w:val="nil"/>
              <w:right w:val="single" w:sz="8" w:space="0" w:color="000000"/>
            </w:tcBorders>
            <w:vAlign w:val="bottom"/>
            <w:hideMark/>
          </w:tcPr>
          <w:p w14:paraId="7A61FC5F" w14:textId="77777777" w:rsidR="00471069" w:rsidRPr="00471069" w:rsidRDefault="00471069" w:rsidP="00471069">
            <w:r w:rsidRPr="00471069">
              <w:t>22.1%</w:t>
            </w:r>
          </w:p>
        </w:tc>
      </w:tr>
      <w:tr w:rsidR="00471069" w:rsidRPr="00471069" w14:paraId="3914FEEA" w14:textId="77777777">
        <w:trPr>
          <w:trHeight w:val="180"/>
        </w:trPr>
        <w:tc>
          <w:tcPr>
            <w:tcW w:w="0" w:type="auto"/>
            <w:tcBorders>
              <w:top w:val="nil"/>
              <w:left w:val="single" w:sz="8" w:space="0" w:color="000000"/>
              <w:bottom w:val="nil"/>
              <w:right w:val="nil"/>
            </w:tcBorders>
            <w:vAlign w:val="bottom"/>
            <w:hideMark/>
          </w:tcPr>
          <w:p w14:paraId="6ECADEDA" w14:textId="77777777" w:rsidR="00471069" w:rsidRPr="00471069" w:rsidRDefault="00471069" w:rsidP="00471069">
            <w:r w:rsidRPr="00471069">
              <w:t>Fermanagh and Omagh</w:t>
            </w:r>
          </w:p>
        </w:tc>
        <w:tc>
          <w:tcPr>
            <w:tcW w:w="0" w:type="auto"/>
            <w:tcBorders>
              <w:top w:val="nil"/>
              <w:left w:val="single" w:sz="8" w:space="0" w:color="000000"/>
              <w:bottom w:val="nil"/>
              <w:right w:val="nil"/>
            </w:tcBorders>
            <w:vAlign w:val="bottom"/>
            <w:hideMark/>
          </w:tcPr>
          <w:p w14:paraId="77D43E70" w14:textId="77777777" w:rsidR="00471069" w:rsidRPr="00471069" w:rsidRDefault="00471069" w:rsidP="00471069">
            <w:r w:rsidRPr="00471069">
              <w:t>5218</w:t>
            </w:r>
          </w:p>
        </w:tc>
        <w:tc>
          <w:tcPr>
            <w:tcW w:w="0" w:type="auto"/>
            <w:vAlign w:val="bottom"/>
            <w:hideMark/>
          </w:tcPr>
          <w:p w14:paraId="246C4899" w14:textId="77777777" w:rsidR="00471069" w:rsidRPr="00471069" w:rsidRDefault="00471069" w:rsidP="00471069">
            <w:r w:rsidRPr="00471069">
              <w:t>5288</w:t>
            </w:r>
          </w:p>
        </w:tc>
        <w:tc>
          <w:tcPr>
            <w:tcW w:w="0" w:type="auto"/>
            <w:tcBorders>
              <w:top w:val="nil"/>
              <w:left w:val="single" w:sz="8" w:space="0" w:color="000000"/>
              <w:bottom w:val="nil"/>
              <w:right w:val="nil"/>
            </w:tcBorders>
            <w:vAlign w:val="bottom"/>
            <w:hideMark/>
          </w:tcPr>
          <w:p w14:paraId="6929DD70" w14:textId="77777777" w:rsidR="00471069" w:rsidRPr="00471069" w:rsidRDefault="00471069" w:rsidP="00471069">
            <w:r w:rsidRPr="00471069">
              <w:t>21.2%</w:t>
            </w:r>
          </w:p>
        </w:tc>
        <w:tc>
          <w:tcPr>
            <w:tcW w:w="0" w:type="auto"/>
            <w:tcBorders>
              <w:top w:val="nil"/>
              <w:left w:val="nil"/>
              <w:bottom w:val="nil"/>
              <w:right w:val="single" w:sz="8" w:space="0" w:color="000000"/>
            </w:tcBorders>
            <w:vAlign w:val="bottom"/>
            <w:hideMark/>
          </w:tcPr>
          <w:p w14:paraId="0620F2F3" w14:textId="77777777" w:rsidR="00471069" w:rsidRPr="00471069" w:rsidRDefault="00471069" w:rsidP="00471069">
            <w:r w:rsidRPr="00471069">
              <w:t>21.6%</w:t>
            </w:r>
          </w:p>
        </w:tc>
      </w:tr>
      <w:tr w:rsidR="00471069" w:rsidRPr="00471069" w14:paraId="702E5811" w14:textId="77777777">
        <w:trPr>
          <w:trHeight w:val="180"/>
        </w:trPr>
        <w:tc>
          <w:tcPr>
            <w:tcW w:w="0" w:type="auto"/>
            <w:tcBorders>
              <w:top w:val="nil"/>
              <w:left w:val="single" w:sz="8" w:space="0" w:color="000000"/>
              <w:bottom w:val="nil"/>
              <w:right w:val="nil"/>
            </w:tcBorders>
            <w:vAlign w:val="bottom"/>
            <w:hideMark/>
          </w:tcPr>
          <w:p w14:paraId="7584180B" w14:textId="77777777" w:rsidR="00471069" w:rsidRPr="00471069" w:rsidRDefault="00471069" w:rsidP="00471069">
            <w:r w:rsidRPr="00471069">
              <w:t>Mid and East Antrim</w:t>
            </w:r>
          </w:p>
        </w:tc>
        <w:tc>
          <w:tcPr>
            <w:tcW w:w="0" w:type="auto"/>
            <w:tcBorders>
              <w:top w:val="nil"/>
              <w:left w:val="single" w:sz="8" w:space="0" w:color="000000"/>
              <w:bottom w:val="nil"/>
              <w:right w:val="nil"/>
            </w:tcBorders>
            <w:vAlign w:val="bottom"/>
            <w:hideMark/>
          </w:tcPr>
          <w:p w14:paraId="679B514F" w14:textId="77777777" w:rsidR="00471069" w:rsidRPr="00471069" w:rsidRDefault="00471069" w:rsidP="00471069">
            <w:r w:rsidRPr="00471069">
              <w:t>5406</w:t>
            </w:r>
          </w:p>
        </w:tc>
        <w:tc>
          <w:tcPr>
            <w:tcW w:w="0" w:type="auto"/>
            <w:vAlign w:val="bottom"/>
            <w:hideMark/>
          </w:tcPr>
          <w:p w14:paraId="4C8B3285" w14:textId="77777777" w:rsidR="00471069" w:rsidRPr="00471069" w:rsidRDefault="00471069" w:rsidP="00471069">
            <w:r w:rsidRPr="00471069">
              <w:t>5157</w:t>
            </w:r>
          </w:p>
        </w:tc>
        <w:tc>
          <w:tcPr>
            <w:tcW w:w="0" w:type="auto"/>
            <w:tcBorders>
              <w:top w:val="nil"/>
              <w:left w:val="single" w:sz="8" w:space="0" w:color="000000"/>
              <w:bottom w:val="nil"/>
              <w:right w:val="nil"/>
            </w:tcBorders>
            <w:vAlign w:val="bottom"/>
            <w:hideMark/>
          </w:tcPr>
          <w:p w14:paraId="131DE499" w14:textId="77777777" w:rsidR="00471069" w:rsidRPr="00471069" w:rsidRDefault="00471069" w:rsidP="00471069">
            <w:r w:rsidRPr="00471069">
              <w:t>21.0%</w:t>
            </w:r>
          </w:p>
        </w:tc>
        <w:tc>
          <w:tcPr>
            <w:tcW w:w="0" w:type="auto"/>
            <w:tcBorders>
              <w:top w:val="nil"/>
              <w:left w:val="nil"/>
              <w:bottom w:val="nil"/>
              <w:right w:val="single" w:sz="8" w:space="0" w:color="000000"/>
            </w:tcBorders>
            <w:vAlign w:val="bottom"/>
            <w:hideMark/>
          </w:tcPr>
          <w:p w14:paraId="7CD7719C" w14:textId="77777777" w:rsidR="00471069" w:rsidRPr="00471069" w:rsidRDefault="00471069" w:rsidP="00471069">
            <w:r w:rsidRPr="00471069">
              <w:t>20.2%</w:t>
            </w:r>
          </w:p>
        </w:tc>
      </w:tr>
      <w:tr w:rsidR="00471069" w:rsidRPr="00471069" w14:paraId="0D0C2D8C" w14:textId="77777777">
        <w:trPr>
          <w:trHeight w:val="180"/>
        </w:trPr>
        <w:tc>
          <w:tcPr>
            <w:tcW w:w="0" w:type="auto"/>
            <w:tcBorders>
              <w:top w:val="nil"/>
              <w:left w:val="single" w:sz="8" w:space="0" w:color="000000"/>
              <w:bottom w:val="nil"/>
              <w:right w:val="nil"/>
            </w:tcBorders>
            <w:vAlign w:val="bottom"/>
            <w:hideMark/>
          </w:tcPr>
          <w:p w14:paraId="3CF581AE" w14:textId="77777777" w:rsidR="00471069" w:rsidRPr="00471069" w:rsidRDefault="00471069" w:rsidP="00471069">
            <w:r w:rsidRPr="00471069">
              <w:t>Mid Ulster</w:t>
            </w:r>
          </w:p>
        </w:tc>
        <w:tc>
          <w:tcPr>
            <w:tcW w:w="0" w:type="auto"/>
            <w:tcBorders>
              <w:top w:val="nil"/>
              <w:left w:val="single" w:sz="8" w:space="0" w:color="000000"/>
              <w:bottom w:val="nil"/>
              <w:right w:val="nil"/>
            </w:tcBorders>
            <w:vAlign w:val="bottom"/>
            <w:hideMark/>
          </w:tcPr>
          <w:p w14:paraId="317CD3A4" w14:textId="77777777" w:rsidR="00471069" w:rsidRPr="00471069" w:rsidRDefault="00471069" w:rsidP="00471069">
            <w:r w:rsidRPr="00471069">
              <w:t>7008</w:t>
            </w:r>
          </w:p>
        </w:tc>
        <w:tc>
          <w:tcPr>
            <w:tcW w:w="0" w:type="auto"/>
            <w:vAlign w:val="bottom"/>
            <w:hideMark/>
          </w:tcPr>
          <w:p w14:paraId="1CD015D8" w14:textId="77777777" w:rsidR="00471069" w:rsidRPr="00471069" w:rsidRDefault="00471069" w:rsidP="00471069">
            <w:r w:rsidRPr="00471069">
              <w:t>6954</w:t>
            </w:r>
          </w:p>
        </w:tc>
        <w:tc>
          <w:tcPr>
            <w:tcW w:w="0" w:type="auto"/>
            <w:tcBorders>
              <w:top w:val="nil"/>
              <w:left w:val="single" w:sz="8" w:space="0" w:color="000000"/>
              <w:bottom w:val="nil"/>
              <w:right w:val="nil"/>
            </w:tcBorders>
            <w:vAlign w:val="bottom"/>
            <w:hideMark/>
          </w:tcPr>
          <w:p w14:paraId="75E2BC15" w14:textId="77777777" w:rsidR="00471069" w:rsidRPr="00471069" w:rsidRDefault="00471069" w:rsidP="00471069">
            <w:r w:rsidRPr="00471069">
              <w:t>20.1%</w:t>
            </w:r>
          </w:p>
        </w:tc>
        <w:tc>
          <w:tcPr>
            <w:tcW w:w="0" w:type="auto"/>
            <w:tcBorders>
              <w:top w:val="nil"/>
              <w:left w:val="nil"/>
              <w:bottom w:val="nil"/>
              <w:right w:val="single" w:sz="8" w:space="0" w:color="000000"/>
            </w:tcBorders>
            <w:vAlign w:val="bottom"/>
            <w:hideMark/>
          </w:tcPr>
          <w:p w14:paraId="16566FD0" w14:textId="77777777" w:rsidR="00471069" w:rsidRPr="00471069" w:rsidRDefault="00471069" w:rsidP="00471069">
            <w:r w:rsidRPr="00471069">
              <w:t>20.0%</w:t>
            </w:r>
          </w:p>
        </w:tc>
      </w:tr>
      <w:tr w:rsidR="00471069" w:rsidRPr="00471069" w14:paraId="790101F4" w14:textId="77777777">
        <w:trPr>
          <w:trHeight w:val="180"/>
        </w:trPr>
        <w:tc>
          <w:tcPr>
            <w:tcW w:w="0" w:type="auto"/>
            <w:tcBorders>
              <w:top w:val="nil"/>
              <w:left w:val="single" w:sz="8" w:space="0" w:color="000000"/>
              <w:bottom w:val="nil"/>
              <w:right w:val="nil"/>
            </w:tcBorders>
            <w:vAlign w:val="bottom"/>
            <w:hideMark/>
          </w:tcPr>
          <w:p w14:paraId="273C0311" w14:textId="77777777" w:rsidR="00471069" w:rsidRPr="00471069" w:rsidRDefault="00471069" w:rsidP="00471069">
            <w:r w:rsidRPr="00471069">
              <w:t>Antrim and Newtownabbey</w:t>
            </w:r>
          </w:p>
        </w:tc>
        <w:tc>
          <w:tcPr>
            <w:tcW w:w="0" w:type="auto"/>
            <w:tcBorders>
              <w:top w:val="nil"/>
              <w:left w:val="single" w:sz="8" w:space="0" w:color="000000"/>
              <w:bottom w:val="nil"/>
              <w:right w:val="nil"/>
            </w:tcBorders>
            <w:vAlign w:val="bottom"/>
            <w:hideMark/>
          </w:tcPr>
          <w:p w14:paraId="444E6749" w14:textId="77777777" w:rsidR="00471069" w:rsidRPr="00471069" w:rsidRDefault="00471069" w:rsidP="00471069">
            <w:r w:rsidRPr="00471069">
              <w:t>5354</w:t>
            </w:r>
          </w:p>
        </w:tc>
        <w:tc>
          <w:tcPr>
            <w:tcW w:w="0" w:type="auto"/>
            <w:vAlign w:val="bottom"/>
            <w:hideMark/>
          </w:tcPr>
          <w:p w14:paraId="0EDD39A2" w14:textId="77777777" w:rsidR="00471069" w:rsidRPr="00471069" w:rsidRDefault="00471069" w:rsidP="00471069">
            <w:r w:rsidRPr="00471069">
              <w:t>5036</w:t>
            </w:r>
          </w:p>
        </w:tc>
        <w:tc>
          <w:tcPr>
            <w:tcW w:w="0" w:type="auto"/>
            <w:tcBorders>
              <w:top w:val="nil"/>
              <w:left w:val="single" w:sz="8" w:space="0" w:color="000000"/>
              <w:bottom w:val="nil"/>
              <w:right w:val="nil"/>
            </w:tcBorders>
            <w:vAlign w:val="bottom"/>
            <w:hideMark/>
          </w:tcPr>
          <w:p w14:paraId="57F8B4B9" w14:textId="77777777" w:rsidR="00471069" w:rsidRPr="00471069" w:rsidRDefault="00471069" w:rsidP="00471069">
            <w:r w:rsidRPr="00471069">
              <w:t>18.4%</w:t>
            </w:r>
          </w:p>
        </w:tc>
        <w:tc>
          <w:tcPr>
            <w:tcW w:w="0" w:type="auto"/>
            <w:tcBorders>
              <w:top w:val="nil"/>
              <w:left w:val="nil"/>
              <w:bottom w:val="nil"/>
              <w:right w:val="single" w:sz="8" w:space="0" w:color="000000"/>
            </w:tcBorders>
            <w:vAlign w:val="bottom"/>
            <w:hideMark/>
          </w:tcPr>
          <w:p w14:paraId="7B39F1DF" w14:textId="77777777" w:rsidR="00471069" w:rsidRPr="00471069" w:rsidRDefault="00471069" w:rsidP="00471069">
            <w:r w:rsidRPr="00471069">
              <w:t>17.5%</w:t>
            </w:r>
          </w:p>
        </w:tc>
      </w:tr>
      <w:tr w:rsidR="00471069" w:rsidRPr="00471069" w14:paraId="5EBBA3F8" w14:textId="77777777">
        <w:trPr>
          <w:trHeight w:val="180"/>
        </w:trPr>
        <w:tc>
          <w:tcPr>
            <w:tcW w:w="0" w:type="auto"/>
            <w:tcBorders>
              <w:top w:val="nil"/>
              <w:left w:val="single" w:sz="8" w:space="0" w:color="000000"/>
              <w:bottom w:val="nil"/>
              <w:right w:val="nil"/>
            </w:tcBorders>
            <w:vAlign w:val="bottom"/>
            <w:hideMark/>
          </w:tcPr>
          <w:p w14:paraId="36B4D6EA" w14:textId="77777777" w:rsidR="00471069" w:rsidRPr="00471069" w:rsidRDefault="00471069" w:rsidP="00471069">
            <w:r w:rsidRPr="00471069">
              <w:t>Ards and North Down</w:t>
            </w:r>
          </w:p>
        </w:tc>
        <w:tc>
          <w:tcPr>
            <w:tcW w:w="0" w:type="auto"/>
            <w:tcBorders>
              <w:top w:val="nil"/>
              <w:left w:val="single" w:sz="8" w:space="0" w:color="000000"/>
              <w:bottom w:val="nil"/>
              <w:right w:val="nil"/>
            </w:tcBorders>
            <w:vAlign w:val="bottom"/>
            <w:hideMark/>
          </w:tcPr>
          <w:p w14:paraId="52A5B0CA" w14:textId="77777777" w:rsidR="00471069" w:rsidRPr="00471069" w:rsidRDefault="00471069" w:rsidP="00471069">
            <w:r w:rsidRPr="00471069">
              <w:t>5131</w:t>
            </w:r>
          </w:p>
        </w:tc>
        <w:tc>
          <w:tcPr>
            <w:tcW w:w="0" w:type="auto"/>
            <w:vAlign w:val="bottom"/>
            <w:hideMark/>
          </w:tcPr>
          <w:p w14:paraId="397C10CC" w14:textId="77777777" w:rsidR="00471069" w:rsidRPr="00471069" w:rsidRDefault="00471069" w:rsidP="00471069">
            <w:r w:rsidRPr="00471069">
              <w:t>4921</w:t>
            </w:r>
          </w:p>
        </w:tc>
        <w:tc>
          <w:tcPr>
            <w:tcW w:w="0" w:type="auto"/>
            <w:tcBorders>
              <w:top w:val="nil"/>
              <w:left w:val="single" w:sz="8" w:space="0" w:color="000000"/>
              <w:bottom w:val="nil"/>
              <w:right w:val="nil"/>
            </w:tcBorders>
            <w:vAlign w:val="bottom"/>
            <w:hideMark/>
          </w:tcPr>
          <w:p w14:paraId="679D2CA9" w14:textId="77777777" w:rsidR="00471069" w:rsidRPr="00471069" w:rsidRDefault="00471069" w:rsidP="00471069">
            <w:r w:rsidRPr="00471069">
              <w:t>17.5%</w:t>
            </w:r>
          </w:p>
        </w:tc>
        <w:tc>
          <w:tcPr>
            <w:tcW w:w="0" w:type="auto"/>
            <w:tcBorders>
              <w:top w:val="nil"/>
              <w:left w:val="nil"/>
              <w:bottom w:val="nil"/>
              <w:right w:val="single" w:sz="8" w:space="0" w:color="000000"/>
            </w:tcBorders>
            <w:vAlign w:val="bottom"/>
            <w:hideMark/>
          </w:tcPr>
          <w:p w14:paraId="13C74556" w14:textId="77777777" w:rsidR="00471069" w:rsidRPr="00471069" w:rsidRDefault="00471069" w:rsidP="00471069">
            <w:r w:rsidRPr="00471069">
              <w:t>16.9%</w:t>
            </w:r>
          </w:p>
        </w:tc>
      </w:tr>
      <w:tr w:rsidR="00471069" w:rsidRPr="00471069" w14:paraId="79834C46" w14:textId="77777777">
        <w:trPr>
          <w:trHeight w:val="180"/>
        </w:trPr>
        <w:tc>
          <w:tcPr>
            <w:tcW w:w="0" w:type="auto"/>
            <w:tcBorders>
              <w:top w:val="nil"/>
              <w:left w:val="single" w:sz="8" w:space="0" w:color="000000"/>
              <w:bottom w:val="nil"/>
              <w:right w:val="nil"/>
            </w:tcBorders>
            <w:vAlign w:val="bottom"/>
            <w:hideMark/>
          </w:tcPr>
          <w:p w14:paraId="5F8E55FB" w14:textId="77777777" w:rsidR="00471069" w:rsidRPr="00471069" w:rsidRDefault="00471069" w:rsidP="00471069">
            <w:r w:rsidRPr="00471069">
              <w:t>Lisburn and Castlereagh</w:t>
            </w:r>
          </w:p>
        </w:tc>
        <w:tc>
          <w:tcPr>
            <w:tcW w:w="0" w:type="auto"/>
            <w:tcBorders>
              <w:top w:val="nil"/>
              <w:left w:val="single" w:sz="8" w:space="0" w:color="000000"/>
              <w:bottom w:val="nil"/>
              <w:right w:val="nil"/>
            </w:tcBorders>
            <w:vAlign w:val="bottom"/>
            <w:hideMark/>
          </w:tcPr>
          <w:p w14:paraId="728565CF" w14:textId="77777777" w:rsidR="00471069" w:rsidRPr="00471069" w:rsidRDefault="00471069" w:rsidP="00471069">
            <w:r w:rsidRPr="00471069">
              <w:t>4440</w:t>
            </w:r>
          </w:p>
        </w:tc>
        <w:tc>
          <w:tcPr>
            <w:tcW w:w="0" w:type="auto"/>
            <w:vAlign w:val="bottom"/>
            <w:hideMark/>
          </w:tcPr>
          <w:p w14:paraId="029F980F" w14:textId="77777777" w:rsidR="00471069" w:rsidRPr="00471069" w:rsidRDefault="00471069" w:rsidP="00471069">
            <w:r w:rsidRPr="00471069">
              <w:t>4249</w:t>
            </w:r>
          </w:p>
        </w:tc>
        <w:tc>
          <w:tcPr>
            <w:tcW w:w="0" w:type="auto"/>
            <w:tcBorders>
              <w:top w:val="nil"/>
              <w:left w:val="single" w:sz="8" w:space="0" w:color="000000"/>
              <w:bottom w:val="nil"/>
              <w:right w:val="nil"/>
            </w:tcBorders>
            <w:vAlign w:val="bottom"/>
            <w:hideMark/>
          </w:tcPr>
          <w:p w14:paraId="3F99339E" w14:textId="77777777" w:rsidR="00471069" w:rsidRPr="00471069" w:rsidRDefault="00471069" w:rsidP="00471069">
            <w:r w:rsidRPr="00471069">
              <w:t>14.6%</w:t>
            </w:r>
          </w:p>
        </w:tc>
        <w:tc>
          <w:tcPr>
            <w:tcW w:w="0" w:type="auto"/>
            <w:tcBorders>
              <w:top w:val="nil"/>
              <w:left w:val="nil"/>
              <w:bottom w:val="nil"/>
              <w:right w:val="single" w:sz="8" w:space="0" w:color="000000"/>
            </w:tcBorders>
            <w:vAlign w:val="bottom"/>
            <w:hideMark/>
          </w:tcPr>
          <w:p w14:paraId="735E08C4" w14:textId="77777777" w:rsidR="00471069" w:rsidRPr="00471069" w:rsidRDefault="00471069" w:rsidP="00471069">
            <w:r w:rsidRPr="00471069">
              <w:t>14.1%</w:t>
            </w:r>
          </w:p>
        </w:tc>
      </w:tr>
    </w:tbl>
    <w:p w14:paraId="3D120A0C" w14:textId="77777777" w:rsidR="00471069" w:rsidRPr="00471069" w:rsidRDefault="00471069" w:rsidP="00471069"/>
    <w:p w14:paraId="7818487F" w14:textId="77777777" w:rsidR="00471069" w:rsidRPr="00471069" w:rsidRDefault="00471069" w:rsidP="00471069">
      <w:r w:rsidRPr="00471069">
        <w:t>The table below shows the rates of Child Poverty Across the eighteen NI Parliamentary constituencies:</w:t>
      </w:r>
    </w:p>
    <w:p w14:paraId="56A21DAE" w14:textId="77777777" w:rsidR="00471069" w:rsidRPr="00471069" w:rsidRDefault="00471069" w:rsidP="00471069"/>
    <w:tbl>
      <w:tblPr>
        <w:tblW w:w="9177" w:type="dxa"/>
        <w:tblInd w:w="93" w:type="dxa"/>
        <w:tblLook w:val="04A0" w:firstRow="1" w:lastRow="0" w:firstColumn="1" w:lastColumn="0" w:noHBand="0" w:noVBand="1"/>
      </w:tblPr>
      <w:tblGrid>
        <w:gridCol w:w="3519"/>
        <w:gridCol w:w="1746"/>
        <w:gridCol w:w="1304"/>
        <w:gridCol w:w="1304"/>
        <w:gridCol w:w="1304"/>
      </w:tblGrid>
      <w:tr w:rsidR="00471069" w:rsidRPr="00471069" w14:paraId="0EB7EC41" w14:textId="77777777">
        <w:trPr>
          <w:trHeight w:val="195"/>
        </w:trPr>
        <w:tc>
          <w:tcPr>
            <w:tcW w:w="3519" w:type="dxa"/>
            <w:vMerge w:val="restart"/>
            <w:tcBorders>
              <w:top w:val="single" w:sz="8" w:space="0" w:color="000000"/>
              <w:left w:val="single" w:sz="8" w:space="0" w:color="000000"/>
              <w:bottom w:val="single" w:sz="8" w:space="0" w:color="000000"/>
              <w:right w:val="single" w:sz="8" w:space="0" w:color="000000"/>
            </w:tcBorders>
            <w:shd w:val="clear" w:color="auto" w:fill="FFCCFF"/>
            <w:vAlign w:val="bottom"/>
            <w:hideMark/>
          </w:tcPr>
          <w:p w14:paraId="24598BA2" w14:textId="77777777" w:rsidR="00471069" w:rsidRPr="00471069" w:rsidRDefault="00471069" w:rsidP="00471069">
            <w:r w:rsidRPr="00471069">
              <w:rPr>
                <w:b/>
                <w:bCs/>
              </w:rPr>
              <w:t>Parliamentary constituency</w:t>
            </w:r>
          </w:p>
        </w:tc>
        <w:tc>
          <w:tcPr>
            <w:tcW w:w="3050" w:type="dxa"/>
            <w:gridSpan w:val="2"/>
            <w:tcBorders>
              <w:top w:val="single" w:sz="8" w:space="0" w:color="000000"/>
              <w:left w:val="nil"/>
              <w:bottom w:val="nil"/>
              <w:right w:val="single" w:sz="8" w:space="0" w:color="000000"/>
            </w:tcBorders>
            <w:shd w:val="clear" w:color="auto" w:fill="FFCCFF"/>
            <w:vAlign w:val="bottom"/>
            <w:hideMark/>
          </w:tcPr>
          <w:p w14:paraId="1A4E7D27" w14:textId="77777777" w:rsidR="00471069" w:rsidRPr="00471069" w:rsidRDefault="00471069" w:rsidP="00471069">
            <w:r w:rsidRPr="00471069">
              <w:rPr>
                <w:b/>
                <w:bCs/>
                <w:i/>
                <w:iCs/>
              </w:rPr>
              <w:t>Number</w:t>
            </w:r>
          </w:p>
        </w:tc>
        <w:tc>
          <w:tcPr>
            <w:tcW w:w="2608" w:type="dxa"/>
            <w:gridSpan w:val="2"/>
            <w:tcBorders>
              <w:top w:val="single" w:sz="8" w:space="0" w:color="000000"/>
              <w:left w:val="nil"/>
              <w:bottom w:val="nil"/>
              <w:right w:val="single" w:sz="8" w:space="0" w:color="000000"/>
            </w:tcBorders>
            <w:shd w:val="clear" w:color="auto" w:fill="FFCCFF"/>
            <w:vAlign w:val="bottom"/>
            <w:hideMark/>
          </w:tcPr>
          <w:p w14:paraId="5023F697" w14:textId="77777777" w:rsidR="00471069" w:rsidRPr="00471069" w:rsidRDefault="00471069" w:rsidP="00471069">
            <w:r w:rsidRPr="00471069">
              <w:rPr>
                <w:b/>
                <w:bCs/>
                <w:i/>
                <w:iCs/>
              </w:rPr>
              <w:t>Percentage</w:t>
            </w:r>
          </w:p>
        </w:tc>
      </w:tr>
      <w:tr w:rsidR="00471069" w:rsidRPr="00471069" w14:paraId="6479BA04" w14:textId="77777777">
        <w:trPr>
          <w:trHeight w:val="19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0EF3495" w14:textId="77777777" w:rsidR="00471069" w:rsidRPr="00471069" w:rsidRDefault="00471069" w:rsidP="00471069"/>
        </w:tc>
        <w:tc>
          <w:tcPr>
            <w:tcW w:w="1746" w:type="dxa"/>
            <w:tcBorders>
              <w:top w:val="nil"/>
              <w:left w:val="nil"/>
              <w:bottom w:val="single" w:sz="8" w:space="0" w:color="000000"/>
              <w:right w:val="nil"/>
            </w:tcBorders>
            <w:shd w:val="clear" w:color="auto" w:fill="FFCCFF"/>
            <w:vAlign w:val="bottom"/>
            <w:hideMark/>
          </w:tcPr>
          <w:p w14:paraId="33C11019" w14:textId="77777777" w:rsidR="00471069" w:rsidRPr="00471069" w:rsidRDefault="00471069" w:rsidP="00471069">
            <w:r w:rsidRPr="00471069">
              <w:rPr>
                <w:b/>
                <w:bCs/>
              </w:rPr>
              <w:t>2023/24</w:t>
            </w:r>
          </w:p>
        </w:tc>
        <w:tc>
          <w:tcPr>
            <w:tcW w:w="1304" w:type="dxa"/>
            <w:tcBorders>
              <w:top w:val="nil"/>
              <w:left w:val="nil"/>
              <w:bottom w:val="single" w:sz="8" w:space="0" w:color="000000"/>
              <w:right w:val="nil"/>
            </w:tcBorders>
            <w:shd w:val="clear" w:color="auto" w:fill="FFCCFF"/>
            <w:vAlign w:val="bottom"/>
            <w:hideMark/>
          </w:tcPr>
          <w:p w14:paraId="10934C01" w14:textId="77777777" w:rsidR="00471069" w:rsidRPr="00471069" w:rsidRDefault="00471069" w:rsidP="00471069">
            <w:r w:rsidRPr="00471069">
              <w:rPr>
                <w:b/>
                <w:bCs/>
              </w:rPr>
              <w:t>2024/25</w:t>
            </w:r>
          </w:p>
        </w:tc>
        <w:tc>
          <w:tcPr>
            <w:tcW w:w="1304" w:type="dxa"/>
            <w:tcBorders>
              <w:top w:val="nil"/>
              <w:left w:val="single" w:sz="8" w:space="0" w:color="000000"/>
              <w:bottom w:val="single" w:sz="8" w:space="0" w:color="000000"/>
              <w:right w:val="nil"/>
            </w:tcBorders>
            <w:shd w:val="clear" w:color="auto" w:fill="FFCCFF"/>
            <w:vAlign w:val="bottom"/>
            <w:hideMark/>
          </w:tcPr>
          <w:p w14:paraId="7DD76953" w14:textId="77777777" w:rsidR="00471069" w:rsidRPr="00471069" w:rsidRDefault="00471069" w:rsidP="00471069">
            <w:r w:rsidRPr="00471069">
              <w:rPr>
                <w:b/>
                <w:bCs/>
              </w:rPr>
              <w:t>2023/24</w:t>
            </w:r>
          </w:p>
        </w:tc>
        <w:tc>
          <w:tcPr>
            <w:tcW w:w="1304" w:type="dxa"/>
            <w:tcBorders>
              <w:top w:val="nil"/>
              <w:left w:val="nil"/>
              <w:bottom w:val="single" w:sz="8" w:space="0" w:color="000000"/>
              <w:right w:val="single" w:sz="8" w:space="0" w:color="000000"/>
            </w:tcBorders>
            <w:shd w:val="clear" w:color="auto" w:fill="FFCCFF"/>
            <w:vAlign w:val="bottom"/>
            <w:hideMark/>
          </w:tcPr>
          <w:p w14:paraId="4BF08060" w14:textId="77777777" w:rsidR="00471069" w:rsidRPr="00471069" w:rsidRDefault="00471069" w:rsidP="00471069">
            <w:r w:rsidRPr="00471069">
              <w:rPr>
                <w:b/>
                <w:bCs/>
              </w:rPr>
              <w:t>2024/25</w:t>
            </w:r>
          </w:p>
        </w:tc>
      </w:tr>
      <w:tr w:rsidR="00471069" w:rsidRPr="00471069" w14:paraId="7533208E" w14:textId="77777777">
        <w:trPr>
          <w:trHeight w:val="180"/>
        </w:trPr>
        <w:tc>
          <w:tcPr>
            <w:tcW w:w="3519" w:type="dxa"/>
            <w:tcBorders>
              <w:top w:val="nil"/>
              <w:left w:val="single" w:sz="8" w:space="0" w:color="000000"/>
              <w:bottom w:val="nil"/>
              <w:right w:val="single" w:sz="8" w:space="0" w:color="000000"/>
            </w:tcBorders>
            <w:vAlign w:val="bottom"/>
            <w:hideMark/>
          </w:tcPr>
          <w:p w14:paraId="2CE20ECF" w14:textId="77777777" w:rsidR="00471069" w:rsidRPr="00471069" w:rsidRDefault="00471069" w:rsidP="00471069">
            <w:r w:rsidRPr="00471069">
              <w:t>Belfast West</w:t>
            </w:r>
          </w:p>
        </w:tc>
        <w:tc>
          <w:tcPr>
            <w:tcW w:w="1746" w:type="dxa"/>
            <w:vAlign w:val="bottom"/>
            <w:hideMark/>
          </w:tcPr>
          <w:p w14:paraId="775EEF7E" w14:textId="77777777" w:rsidR="00471069" w:rsidRPr="00471069" w:rsidRDefault="00471069" w:rsidP="00471069">
            <w:r w:rsidRPr="00471069">
              <w:t>6526</w:t>
            </w:r>
          </w:p>
        </w:tc>
        <w:tc>
          <w:tcPr>
            <w:tcW w:w="1304" w:type="dxa"/>
            <w:tcBorders>
              <w:top w:val="nil"/>
              <w:left w:val="nil"/>
              <w:bottom w:val="nil"/>
              <w:right w:val="single" w:sz="8" w:space="0" w:color="000000"/>
            </w:tcBorders>
            <w:vAlign w:val="bottom"/>
            <w:hideMark/>
          </w:tcPr>
          <w:p w14:paraId="10169BE1" w14:textId="77777777" w:rsidR="00471069" w:rsidRPr="00471069" w:rsidRDefault="00471069" w:rsidP="00471069">
            <w:r w:rsidRPr="00471069">
              <w:t>5771</w:t>
            </w:r>
          </w:p>
        </w:tc>
        <w:tc>
          <w:tcPr>
            <w:tcW w:w="1304" w:type="dxa"/>
            <w:vAlign w:val="bottom"/>
            <w:hideMark/>
          </w:tcPr>
          <w:p w14:paraId="4E66B7D1" w14:textId="77777777" w:rsidR="00471069" w:rsidRPr="00471069" w:rsidRDefault="00471069" w:rsidP="00471069">
            <w:r w:rsidRPr="00471069">
              <w:t>28.5%</w:t>
            </w:r>
          </w:p>
        </w:tc>
        <w:tc>
          <w:tcPr>
            <w:tcW w:w="1304" w:type="dxa"/>
            <w:tcBorders>
              <w:top w:val="nil"/>
              <w:left w:val="nil"/>
              <w:bottom w:val="nil"/>
              <w:right w:val="single" w:sz="8" w:space="0" w:color="000000"/>
            </w:tcBorders>
            <w:vAlign w:val="bottom"/>
            <w:hideMark/>
          </w:tcPr>
          <w:p w14:paraId="55A6A5CA" w14:textId="77777777" w:rsidR="00471069" w:rsidRPr="00471069" w:rsidRDefault="00471069" w:rsidP="00471069">
            <w:r w:rsidRPr="00471069">
              <w:t>25.4%</w:t>
            </w:r>
          </w:p>
        </w:tc>
      </w:tr>
      <w:tr w:rsidR="00471069" w:rsidRPr="00471069" w14:paraId="44468F7C" w14:textId="77777777">
        <w:trPr>
          <w:trHeight w:val="180"/>
        </w:trPr>
        <w:tc>
          <w:tcPr>
            <w:tcW w:w="3519" w:type="dxa"/>
            <w:tcBorders>
              <w:top w:val="nil"/>
              <w:left w:val="single" w:sz="8" w:space="0" w:color="000000"/>
              <w:bottom w:val="nil"/>
              <w:right w:val="single" w:sz="8" w:space="0" w:color="000000"/>
            </w:tcBorders>
            <w:vAlign w:val="bottom"/>
            <w:hideMark/>
          </w:tcPr>
          <w:p w14:paraId="4574D030" w14:textId="77777777" w:rsidR="00471069" w:rsidRPr="00471069" w:rsidRDefault="00471069" w:rsidP="00471069">
            <w:r w:rsidRPr="00471069">
              <w:t>Belfast North</w:t>
            </w:r>
          </w:p>
        </w:tc>
        <w:tc>
          <w:tcPr>
            <w:tcW w:w="1746" w:type="dxa"/>
            <w:vAlign w:val="bottom"/>
            <w:hideMark/>
          </w:tcPr>
          <w:p w14:paraId="2D638ACB" w14:textId="77777777" w:rsidR="00471069" w:rsidRPr="00471069" w:rsidRDefault="00471069" w:rsidP="00471069">
            <w:r w:rsidRPr="00471069">
              <w:t>5862</w:t>
            </w:r>
          </w:p>
        </w:tc>
        <w:tc>
          <w:tcPr>
            <w:tcW w:w="1304" w:type="dxa"/>
            <w:tcBorders>
              <w:top w:val="nil"/>
              <w:left w:val="nil"/>
              <w:bottom w:val="nil"/>
              <w:right w:val="single" w:sz="8" w:space="0" w:color="000000"/>
            </w:tcBorders>
            <w:vAlign w:val="bottom"/>
            <w:hideMark/>
          </w:tcPr>
          <w:p w14:paraId="5ED060EA" w14:textId="77777777" w:rsidR="00471069" w:rsidRPr="00471069" w:rsidRDefault="00471069" w:rsidP="00471069">
            <w:r w:rsidRPr="00471069">
              <w:t>5206</w:t>
            </w:r>
          </w:p>
        </w:tc>
        <w:tc>
          <w:tcPr>
            <w:tcW w:w="1304" w:type="dxa"/>
            <w:vAlign w:val="bottom"/>
            <w:hideMark/>
          </w:tcPr>
          <w:p w14:paraId="7B22E2AC" w14:textId="77777777" w:rsidR="00471069" w:rsidRPr="00471069" w:rsidRDefault="00471069" w:rsidP="00471069">
            <w:r w:rsidRPr="00471069">
              <w:t>26.6%</w:t>
            </w:r>
          </w:p>
        </w:tc>
        <w:tc>
          <w:tcPr>
            <w:tcW w:w="1304" w:type="dxa"/>
            <w:tcBorders>
              <w:top w:val="nil"/>
              <w:left w:val="nil"/>
              <w:bottom w:val="nil"/>
              <w:right w:val="single" w:sz="8" w:space="0" w:color="000000"/>
            </w:tcBorders>
            <w:vAlign w:val="bottom"/>
            <w:hideMark/>
          </w:tcPr>
          <w:p w14:paraId="045ECF62" w14:textId="77777777" w:rsidR="00471069" w:rsidRPr="00471069" w:rsidRDefault="00471069" w:rsidP="00471069">
            <w:r w:rsidRPr="00471069">
              <w:t>23.9%</w:t>
            </w:r>
          </w:p>
        </w:tc>
      </w:tr>
      <w:tr w:rsidR="00471069" w:rsidRPr="00471069" w14:paraId="4D5C5AE7" w14:textId="77777777">
        <w:trPr>
          <w:trHeight w:val="180"/>
        </w:trPr>
        <w:tc>
          <w:tcPr>
            <w:tcW w:w="3519" w:type="dxa"/>
            <w:tcBorders>
              <w:top w:val="nil"/>
              <w:left w:val="single" w:sz="8" w:space="0" w:color="000000"/>
              <w:bottom w:val="nil"/>
              <w:right w:val="single" w:sz="8" w:space="0" w:color="000000"/>
            </w:tcBorders>
            <w:vAlign w:val="bottom"/>
            <w:hideMark/>
          </w:tcPr>
          <w:p w14:paraId="61FB5A51" w14:textId="77777777" w:rsidR="00471069" w:rsidRPr="00471069" w:rsidRDefault="00471069" w:rsidP="00471069">
            <w:r w:rsidRPr="00471069">
              <w:t>Newry and Armagh</w:t>
            </w:r>
          </w:p>
        </w:tc>
        <w:tc>
          <w:tcPr>
            <w:tcW w:w="1746" w:type="dxa"/>
            <w:vAlign w:val="bottom"/>
            <w:hideMark/>
          </w:tcPr>
          <w:p w14:paraId="02C4C034" w14:textId="77777777" w:rsidR="00471069" w:rsidRPr="00471069" w:rsidRDefault="00471069" w:rsidP="00471069">
            <w:r w:rsidRPr="00471069">
              <w:t>6591</w:t>
            </w:r>
          </w:p>
        </w:tc>
        <w:tc>
          <w:tcPr>
            <w:tcW w:w="1304" w:type="dxa"/>
            <w:tcBorders>
              <w:top w:val="nil"/>
              <w:left w:val="nil"/>
              <w:bottom w:val="nil"/>
              <w:right w:val="single" w:sz="8" w:space="0" w:color="000000"/>
            </w:tcBorders>
            <w:vAlign w:val="bottom"/>
            <w:hideMark/>
          </w:tcPr>
          <w:p w14:paraId="510E3826" w14:textId="77777777" w:rsidR="00471069" w:rsidRPr="00471069" w:rsidRDefault="00471069" w:rsidP="00471069">
            <w:r w:rsidRPr="00471069">
              <w:t>6308</w:t>
            </w:r>
          </w:p>
        </w:tc>
        <w:tc>
          <w:tcPr>
            <w:tcW w:w="1304" w:type="dxa"/>
            <w:vAlign w:val="bottom"/>
            <w:hideMark/>
          </w:tcPr>
          <w:p w14:paraId="298CD88F" w14:textId="77777777" w:rsidR="00471069" w:rsidRPr="00471069" w:rsidRDefault="00471069" w:rsidP="00471069">
            <w:r w:rsidRPr="00471069">
              <w:t>25.6%</w:t>
            </w:r>
          </w:p>
        </w:tc>
        <w:tc>
          <w:tcPr>
            <w:tcW w:w="1304" w:type="dxa"/>
            <w:tcBorders>
              <w:top w:val="nil"/>
              <w:left w:val="nil"/>
              <w:bottom w:val="nil"/>
              <w:right w:val="single" w:sz="8" w:space="0" w:color="000000"/>
            </w:tcBorders>
            <w:vAlign w:val="bottom"/>
            <w:hideMark/>
          </w:tcPr>
          <w:p w14:paraId="1B5CACC2" w14:textId="77777777" w:rsidR="00471069" w:rsidRPr="00471069" w:rsidRDefault="00471069" w:rsidP="00471069">
            <w:r w:rsidRPr="00471069">
              <w:t>24.8%</w:t>
            </w:r>
          </w:p>
        </w:tc>
      </w:tr>
      <w:tr w:rsidR="00471069" w:rsidRPr="00471069" w14:paraId="03C663EC" w14:textId="77777777">
        <w:trPr>
          <w:trHeight w:val="180"/>
        </w:trPr>
        <w:tc>
          <w:tcPr>
            <w:tcW w:w="3519" w:type="dxa"/>
            <w:tcBorders>
              <w:top w:val="nil"/>
              <w:left w:val="single" w:sz="8" w:space="0" w:color="000000"/>
              <w:bottom w:val="nil"/>
              <w:right w:val="single" w:sz="8" w:space="0" w:color="000000"/>
            </w:tcBorders>
            <w:vAlign w:val="bottom"/>
            <w:hideMark/>
          </w:tcPr>
          <w:p w14:paraId="6B18343F" w14:textId="77777777" w:rsidR="00471069" w:rsidRPr="00471069" w:rsidRDefault="00471069" w:rsidP="00471069">
            <w:r w:rsidRPr="00471069">
              <w:t>Foyle</w:t>
            </w:r>
          </w:p>
        </w:tc>
        <w:tc>
          <w:tcPr>
            <w:tcW w:w="1746" w:type="dxa"/>
            <w:vAlign w:val="bottom"/>
            <w:hideMark/>
          </w:tcPr>
          <w:p w14:paraId="1A99370C" w14:textId="77777777" w:rsidR="00471069" w:rsidRPr="00471069" w:rsidRDefault="00471069" w:rsidP="00471069">
            <w:r w:rsidRPr="00471069">
              <w:t>5139</w:t>
            </w:r>
          </w:p>
        </w:tc>
        <w:tc>
          <w:tcPr>
            <w:tcW w:w="1304" w:type="dxa"/>
            <w:tcBorders>
              <w:top w:val="nil"/>
              <w:left w:val="nil"/>
              <w:bottom w:val="nil"/>
              <w:right w:val="single" w:sz="8" w:space="0" w:color="000000"/>
            </w:tcBorders>
            <w:vAlign w:val="bottom"/>
            <w:hideMark/>
          </w:tcPr>
          <w:p w14:paraId="02E1790A" w14:textId="77777777" w:rsidR="00471069" w:rsidRPr="00471069" w:rsidRDefault="00471069" w:rsidP="00471069">
            <w:r w:rsidRPr="00471069">
              <w:t>4855</w:t>
            </w:r>
          </w:p>
        </w:tc>
        <w:tc>
          <w:tcPr>
            <w:tcW w:w="1304" w:type="dxa"/>
            <w:vAlign w:val="bottom"/>
            <w:hideMark/>
          </w:tcPr>
          <w:p w14:paraId="1EED3885" w14:textId="77777777" w:rsidR="00471069" w:rsidRPr="00471069" w:rsidRDefault="00471069" w:rsidP="00471069">
            <w:r w:rsidRPr="00471069">
              <w:t>24.7%</w:t>
            </w:r>
          </w:p>
        </w:tc>
        <w:tc>
          <w:tcPr>
            <w:tcW w:w="1304" w:type="dxa"/>
            <w:tcBorders>
              <w:top w:val="nil"/>
              <w:left w:val="nil"/>
              <w:bottom w:val="nil"/>
              <w:right w:val="single" w:sz="8" w:space="0" w:color="000000"/>
            </w:tcBorders>
            <w:vAlign w:val="bottom"/>
            <w:hideMark/>
          </w:tcPr>
          <w:p w14:paraId="0D9E0F87" w14:textId="77777777" w:rsidR="00471069" w:rsidRPr="00471069" w:rsidRDefault="00471069" w:rsidP="00471069">
            <w:r w:rsidRPr="00471069">
              <w:t>23.4%</w:t>
            </w:r>
          </w:p>
        </w:tc>
      </w:tr>
      <w:tr w:rsidR="00471069" w:rsidRPr="00471069" w14:paraId="456BF361" w14:textId="77777777">
        <w:trPr>
          <w:trHeight w:val="180"/>
        </w:trPr>
        <w:tc>
          <w:tcPr>
            <w:tcW w:w="3519" w:type="dxa"/>
            <w:tcBorders>
              <w:top w:val="nil"/>
              <w:left w:val="single" w:sz="8" w:space="0" w:color="000000"/>
              <w:bottom w:val="nil"/>
              <w:right w:val="single" w:sz="8" w:space="0" w:color="000000"/>
            </w:tcBorders>
            <w:vAlign w:val="bottom"/>
            <w:hideMark/>
          </w:tcPr>
          <w:p w14:paraId="6CF3F8D9" w14:textId="77777777" w:rsidR="00471069" w:rsidRPr="00471069" w:rsidRDefault="00471069" w:rsidP="00471069">
            <w:r w:rsidRPr="00471069">
              <w:t>Upper Bann</w:t>
            </w:r>
          </w:p>
        </w:tc>
        <w:tc>
          <w:tcPr>
            <w:tcW w:w="1746" w:type="dxa"/>
            <w:vAlign w:val="bottom"/>
            <w:hideMark/>
          </w:tcPr>
          <w:p w14:paraId="669E8BCC" w14:textId="77777777" w:rsidR="00471069" w:rsidRPr="00471069" w:rsidRDefault="00471069" w:rsidP="00471069">
            <w:r w:rsidRPr="00471069">
              <w:t>6243</w:t>
            </w:r>
          </w:p>
        </w:tc>
        <w:tc>
          <w:tcPr>
            <w:tcW w:w="1304" w:type="dxa"/>
            <w:tcBorders>
              <w:top w:val="nil"/>
              <w:left w:val="nil"/>
              <w:bottom w:val="nil"/>
              <w:right w:val="single" w:sz="8" w:space="0" w:color="000000"/>
            </w:tcBorders>
            <w:vAlign w:val="bottom"/>
            <w:hideMark/>
          </w:tcPr>
          <w:p w14:paraId="6B6611C2" w14:textId="77777777" w:rsidR="00471069" w:rsidRPr="00471069" w:rsidRDefault="00471069" w:rsidP="00471069">
            <w:r w:rsidRPr="00471069">
              <w:t>5997</w:t>
            </w:r>
          </w:p>
        </w:tc>
        <w:tc>
          <w:tcPr>
            <w:tcW w:w="1304" w:type="dxa"/>
            <w:vAlign w:val="bottom"/>
            <w:hideMark/>
          </w:tcPr>
          <w:p w14:paraId="45C43AF5" w14:textId="77777777" w:rsidR="00471069" w:rsidRPr="00471069" w:rsidRDefault="00471069" w:rsidP="00471069">
            <w:r w:rsidRPr="00471069">
              <w:t>23.3%</w:t>
            </w:r>
          </w:p>
        </w:tc>
        <w:tc>
          <w:tcPr>
            <w:tcW w:w="1304" w:type="dxa"/>
            <w:tcBorders>
              <w:top w:val="nil"/>
              <w:left w:val="nil"/>
              <w:bottom w:val="nil"/>
              <w:right w:val="single" w:sz="8" w:space="0" w:color="000000"/>
            </w:tcBorders>
            <w:vAlign w:val="bottom"/>
            <w:hideMark/>
          </w:tcPr>
          <w:p w14:paraId="1416B009" w14:textId="77777777" w:rsidR="00471069" w:rsidRPr="00471069" w:rsidRDefault="00471069" w:rsidP="00471069">
            <w:r w:rsidRPr="00471069">
              <w:t>22.6%</w:t>
            </w:r>
          </w:p>
        </w:tc>
      </w:tr>
      <w:tr w:rsidR="00471069" w:rsidRPr="00471069" w14:paraId="1AD31398" w14:textId="77777777">
        <w:trPr>
          <w:trHeight w:val="180"/>
        </w:trPr>
        <w:tc>
          <w:tcPr>
            <w:tcW w:w="3519" w:type="dxa"/>
            <w:tcBorders>
              <w:top w:val="nil"/>
              <w:left w:val="single" w:sz="8" w:space="0" w:color="000000"/>
              <w:bottom w:val="nil"/>
              <w:right w:val="single" w:sz="8" w:space="0" w:color="000000"/>
            </w:tcBorders>
            <w:vAlign w:val="bottom"/>
            <w:hideMark/>
          </w:tcPr>
          <w:p w14:paraId="5964AD39" w14:textId="77777777" w:rsidR="00471069" w:rsidRPr="00471069" w:rsidRDefault="00471069" w:rsidP="00471069">
            <w:r w:rsidRPr="00471069">
              <w:t>East Londonderry</w:t>
            </w:r>
          </w:p>
        </w:tc>
        <w:tc>
          <w:tcPr>
            <w:tcW w:w="1746" w:type="dxa"/>
            <w:vAlign w:val="bottom"/>
            <w:hideMark/>
          </w:tcPr>
          <w:p w14:paraId="06564D82" w14:textId="77777777" w:rsidR="00471069" w:rsidRPr="00471069" w:rsidRDefault="00471069" w:rsidP="00471069">
            <w:r w:rsidRPr="00471069">
              <w:t>4571</w:t>
            </w:r>
          </w:p>
        </w:tc>
        <w:tc>
          <w:tcPr>
            <w:tcW w:w="1304" w:type="dxa"/>
            <w:tcBorders>
              <w:top w:val="nil"/>
              <w:left w:val="nil"/>
              <w:bottom w:val="nil"/>
              <w:right w:val="single" w:sz="8" w:space="0" w:color="000000"/>
            </w:tcBorders>
            <w:vAlign w:val="bottom"/>
            <w:hideMark/>
          </w:tcPr>
          <w:p w14:paraId="37E839FC" w14:textId="77777777" w:rsidR="00471069" w:rsidRPr="00471069" w:rsidRDefault="00471069" w:rsidP="00471069">
            <w:r w:rsidRPr="00471069">
              <w:t>4396</w:t>
            </w:r>
          </w:p>
        </w:tc>
        <w:tc>
          <w:tcPr>
            <w:tcW w:w="1304" w:type="dxa"/>
            <w:vAlign w:val="bottom"/>
            <w:hideMark/>
          </w:tcPr>
          <w:p w14:paraId="63055681" w14:textId="77777777" w:rsidR="00471069" w:rsidRPr="00471069" w:rsidRDefault="00471069" w:rsidP="00471069">
            <w:r w:rsidRPr="00471069">
              <w:t>23.0%</w:t>
            </w:r>
          </w:p>
        </w:tc>
        <w:tc>
          <w:tcPr>
            <w:tcW w:w="1304" w:type="dxa"/>
            <w:tcBorders>
              <w:top w:val="nil"/>
              <w:left w:val="nil"/>
              <w:bottom w:val="nil"/>
              <w:right w:val="single" w:sz="8" w:space="0" w:color="000000"/>
            </w:tcBorders>
            <w:vAlign w:val="bottom"/>
            <w:hideMark/>
          </w:tcPr>
          <w:p w14:paraId="5ED48A86" w14:textId="77777777" w:rsidR="00471069" w:rsidRPr="00471069" w:rsidRDefault="00471069" w:rsidP="00471069">
            <w:r w:rsidRPr="00471069">
              <w:t>22.4%</w:t>
            </w:r>
          </w:p>
        </w:tc>
      </w:tr>
      <w:tr w:rsidR="00471069" w:rsidRPr="00471069" w14:paraId="0F477B92" w14:textId="77777777">
        <w:trPr>
          <w:trHeight w:val="180"/>
        </w:trPr>
        <w:tc>
          <w:tcPr>
            <w:tcW w:w="3519" w:type="dxa"/>
            <w:tcBorders>
              <w:top w:val="nil"/>
              <w:left w:val="single" w:sz="8" w:space="0" w:color="000000"/>
              <w:bottom w:val="nil"/>
              <w:right w:val="single" w:sz="8" w:space="0" w:color="000000"/>
            </w:tcBorders>
            <w:vAlign w:val="bottom"/>
            <w:hideMark/>
          </w:tcPr>
          <w:p w14:paraId="2EA36AB0" w14:textId="77777777" w:rsidR="00471069" w:rsidRPr="00471069" w:rsidRDefault="00471069" w:rsidP="00471069">
            <w:r w:rsidRPr="00471069">
              <w:lastRenderedPageBreak/>
              <w:t>North Antrim</w:t>
            </w:r>
          </w:p>
        </w:tc>
        <w:tc>
          <w:tcPr>
            <w:tcW w:w="1746" w:type="dxa"/>
            <w:vAlign w:val="bottom"/>
            <w:hideMark/>
          </w:tcPr>
          <w:p w14:paraId="4E40ABD1" w14:textId="77777777" w:rsidR="00471069" w:rsidRPr="00471069" w:rsidRDefault="00471069" w:rsidP="00471069">
            <w:r w:rsidRPr="00471069">
              <w:t>4580</w:t>
            </w:r>
          </w:p>
        </w:tc>
        <w:tc>
          <w:tcPr>
            <w:tcW w:w="1304" w:type="dxa"/>
            <w:tcBorders>
              <w:top w:val="nil"/>
              <w:left w:val="nil"/>
              <w:bottom w:val="nil"/>
              <w:right w:val="single" w:sz="8" w:space="0" w:color="000000"/>
            </w:tcBorders>
            <w:vAlign w:val="bottom"/>
            <w:hideMark/>
          </w:tcPr>
          <w:p w14:paraId="220C4E83" w14:textId="77777777" w:rsidR="00471069" w:rsidRPr="00471069" w:rsidRDefault="00471069" w:rsidP="00471069">
            <w:r w:rsidRPr="00471069">
              <w:t>4374</w:t>
            </w:r>
          </w:p>
        </w:tc>
        <w:tc>
          <w:tcPr>
            <w:tcW w:w="1304" w:type="dxa"/>
            <w:vAlign w:val="bottom"/>
            <w:hideMark/>
          </w:tcPr>
          <w:p w14:paraId="4D2CCC68" w14:textId="77777777" w:rsidR="00471069" w:rsidRPr="00471069" w:rsidRDefault="00471069" w:rsidP="00471069">
            <w:r w:rsidRPr="00471069">
              <w:t>22.4%</w:t>
            </w:r>
          </w:p>
        </w:tc>
        <w:tc>
          <w:tcPr>
            <w:tcW w:w="1304" w:type="dxa"/>
            <w:tcBorders>
              <w:top w:val="nil"/>
              <w:left w:val="nil"/>
              <w:bottom w:val="nil"/>
              <w:right w:val="single" w:sz="8" w:space="0" w:color="000000"/>
            </w:tcBorders>
            <w:vAlign w:val="bottom"/>
            <w:hideMark/>
          </w:tcPr>
          <w:p w14:paraId="4AAAA34C" w14:textId="77777777" w:rsidR="00471069" w:rsidRPr="00471069" w:rsidRDefault="00471069" w:rsidP="00471069">
            <w:r w:rsidRPr="00471069">
              <w:t>21.7%</w:t>
            </w:r>
          </w:p>
        </w:tc>
      </w:tr>
      <w:tr w:rsidR="00471069" w:rsidRPr="00471069" w14:paraId="08DD2627" w14:textId="77777777">
        <w:trPr>
          <w:trHeight w:val="180"/>
        </w:trPr>
        <w:tc>
          <w:tcPr>
            <w:tcW w:w="3519" w:type="dxa"/>
            <w:tcBorders>
              <w:top w:val="nil"/>
              <w:left w:val="single" w:sz="8" w:space="0" w:color="000000"/>
              <w:bottom w:val="nil"/>
              <w:right w:val="single" w:sz="8" w:space="0" w:color="000000"/>
            </w:tcBorders>
            <w:vAlign w:val="bottom"/>
            <w:hideMark/>
          </w:tcPr>
          <w:p w14:paraId="445C452A" w14:textId="77777777" w:rsidR="00471069" w:rsidRPr="00471069" w:rsidRDefault="00471069" w:rsidP="00471069">
            <w:r w:rsidRPr="00471069">
              <w:t>South Down</w:t>
            </w:r>
          </w:p>
        </w:tc>
        <w:tc>
          <w:tcPr>
            <w:tcW w:w="1746" w:type="dxa"/>
            <w:vAlign w:val="bottom"/>
            <w:hideMark/>
          </w:tcPr>
          <w:p w14:paraId="22D62DC8" w14:textId="77777777" w:rsidR="00471069" w:rsidRPr="00471069" w:rsidRDefault="00471069" w:rsidP="00471069">
            <w:r w:rsidRPr="00471069">
              <w:t>5120</w:t>
            </w:r>
          </w:p>
        </w:tc>
        <w:tc>
          <w:tcPr>
            <w:tcW w:w="1304" w:type="dxa"/>
            <w:tcBorders>
              <w:top w:val="nil"/>
              <w:left w:val="nil"/>
              <w:bottom w:val="nil"/>
              <w:right w:val="single" w:sz="8" w:space="0" w:color="000000"/>
            </w:tcBorders>
            <w:vAlign w:val="bottom"/>
            <w:hideMark/>
          </w:tcPr>
          <w:p w14:paraId="0DA71D1D" w14:textId="77777777" w:rsidR="00471069" w:rsidRPr="00471069" w:rsidRDefault="00471069" w:rsidP="00471069">
            <w:r w:rsidRPr="00471069">
              <w:t>4838</w:t>
            </w:r>
          </w:p>
        </w:tc>
        <w:tc>
          <w:tcPr>
            <w:tcW w:w="1304" w:type="dxa"/>
            <w:vAlign w:val="bottom"/>
            <w:hideMark/>
          </w:tcPr>
          <w:p w14:paraId="5F1491A3" w14:textId="77777777" w:rsidR="00471069" w:rsidRPr="00471069" w:rsidRDefault="00471069" w:rsidP="00471069">
            <w:r w:rsidRPr="00471069">
              <w:t>21.9%</w:t>
            </w:r>
          </w:p>
        </w:tc>
        <w:tc>
          <w:tcPr>
            <w:tcW w:w="1304" w:type="dxa"/>
            <w:tcBorders>
              <w:top w:val="nil"/>
              <w:left w:val="nil"/>
              <w:bottom w:val="nil"/>
              <w:right w:val="single" w:sz="8" w:space="0" w:color="000000"/>
            </w:tcBorders>
            <w:vAlign w:val="bottom"/>
            <w:hideMark/>
          </w:tcPr>
          <w:p w14:paraId="33240B95" w14:textId="77777777" w:rsidR="00471069" w:rsidRPr="00471069" w:rsidRDefault="00471069" w:rsidP="00471069">
            <w:r w:rsidRPr="00471069">
              <w:t>21.0%</w:t>
            </w:r>
          </w:p>
        </w:tc>
      </w:tr>
      <w:tr w:rsidR="00471069" w:rsidRPr="00471069" w14:paraId="7A6D9E68" w14:textId="77777777">
        <w:trPr>
          <w:trHeight w:val="180"/>
        </w:trPr>
        <w:tc>
          <w:tcPr>
            <w:tcW w:w="3519" w:type="dxa"/>
            <w:tcBorders>
              <w:top w:val="nil"/>
              <w:left w:val="single" w:sz="8" w:space="0" w:color="000000"/>
              <w:bottom w:val="nil"/>
              <w:right w:val="single" w:sz="8" w:space="0" w:color="000000"/>
            </w:tcBorders>
            <w:vAlign w:val="bottom"/>
            <w:hideMark/>
          </w:tcPr>
          <w:p w14:paraId="270D6389" w14:textId="77777777" w:rsidR="00471069" w:rsidRPr="00471069" w:rsidRDefault="00471069" w:rsidP="00471069">
            <w:r w:rsidRPr="00471069">
              <w:t>West Tyrone</w:t>
            </w:r>
          </w:p>
        </w:tc>
        <w:tc>
          <w:tcPr>
            <w:tcW w:w="1746" w:type="dxa"/>
            <w:vAlign w:val="bottom"/>
            <w:hideMark/>
          </w:tcPr>
          <w:p w14:paraId="47B04F8B" w14:textId="77777777" w:rsidR="00471069" w:rsidRPr="00471069" w:rsidRDefault="00471069" w:rsidP="00471069">
            <w:r w:rsidRPr="00471069">
              <w:t>4598</w:t>
            </w:r>
          </w:p>
        </w:tc>
        <w:tc>
          <w:tcPr>
            <w:tcW w:w="1304" w:type="dxa"/>
            <w:tcBorders>
              <w:top w:val="nil"/>
              <w:left w:val="nil"/>
              <w:bottom w:val="nil"/>
              <w:right w:val="single" w:sz="8" w:space="0" w:color="000000"/>
            </w:tcBorders>
            <w:vAlign w:val="bottom"/>
            <w:hideMark/>
          </w:tcPr>
          <w:p w14:paraId="51E859FE" w14:textId="77777777" w:rsidR="00471069" w:rsidRPr="00471069" w:rsidRDefault="00471069" w:rsidP="00471069">
            <w:r w:rsidRPr="00471069">
              <w:t>4641</w:t>
            </w:r>
          </w:p>
        </w:tc>
        <w:tc>
          <w:tcPr>
            <w:tcW w:w="1304" w:type="dxa"/>
            <w:vAlign w:val="bottom"/>
            <w:hideMark/>
          </w:tcPr>
          <w:p w14:paraId="59D13E96" w14:textId="77777777" w:rsidR="00471069" w:rsidRPr="00471069" w:rsidRDefault="00471069" w:rsidP="00471069">
            <w:r w:rsidRPr="00471069">
              <w:t>21.7%</w:t>
            </w:r>
          </w:p>
        </w:tc>
        <w:tc>
          <w:tcPr>
            <w:tcW w:w="1304" w:type="dxa"/>
            <w:tcBorders>
              <w:top w:val="nil"/>
              <w:left w:val="nil"/>
              <w:bottom w:val="nil"/>
              <w:right w:val="single" w:sz="8" w:space="0" w:color="000000"/>
            </w:tcBorders>
            <w:vAlign w:val="bottom"/>
            <w:hideMark/>
          </w:tcPr>
          <w:p w14:paraId="4B5AEE1D" w14:textId="77777777" w:rsidR="00471069" w:rsidRPr="00471069" w:rsidRDefault="00471069" w:rsidP="00471069">
            <w:r w:rsidRPr="00471069">
              <w:t>22.1%</w:t>
            </w:r>
          </w:p>
        </w:tc>
      </w:tr>
      <w:tr w:rsidR="00471069" w:rsidRPr="00471069" w14:paraId="48125C64" w14:textId="77777777">
        <w:trPr>
          <w:trHeight w:val="180"/>
        </w:trPr>
        <w:tc>
          <w:tcPr>
            <w:tcW w:w="3519" w:type="dxa"/>
            <w:tcBorders>
              <w:top w:val="nil"/>
              <w:left w:val="single" w:sz="8" w:space="0" w:color="000000"/>
              <w:bottom w:val="nil"/>
              <w:right w:val="single" w:sz="8" w:space="0" w:color="000000"/>
            </w:tcBorders>
            <w:vAlign w:val="bottom"/>
            <w:hideMark/>
          </w:tcPr>
          <w:p w14:paraId="5A62EDBF" w14:textId="77777777" w:rsidR="00471069" w:rsidRPr="00471069" w:rsidRDefault="00471069" w:rsidP="00471069">
            <w:r w:rsidRPr="00471069">
              <w:t>Fermanagh and South Tyrone</w:t>
            </w:r>
          </w:p>
        </w:tc>
        <w:tc>
          <w:tcPr>
            <w:tcW w:w="1746" w:type="dxa"/>
            <w:vAlign w:val="bottom"/>
            <w:hideMark/>
          </w:tcPr>
          <w:p w14:paraId="20479CDE" w14:textId="77777777" w:rsidR="00471069" w:rsidRPr="00471069" w:rsidRDefault="00471069" w:rsidP="00471069">
            <w:r w:rsidRPr="00471069">
              <w:t>5168</w:t>
            </w:r>
          </w:p>
        </w:tc>
        <w:tc>
          <w:tcPr>
            <w:tcW w:w="1304" w:type="dxa"/>
            <w:tcBorders>
              <w:top w:val="nil"/>
              <w:left w:val="nil"/>
              <w:bottom w:val="nil"/>
              <w:right w:val="single" w:sz="8" w:space="0" w:color="000000"/>
            </w:tcBorders>
            <w:vAlign w:val="bottom"/>
            <w:hideMark/>
          </w:tcPr>
          <w:p w14:paraId="7659BA60" w14:textId="77777777" w:rsidR="00471069" w:rsidRPr="00471069" w:rsidRDefault="00471069" w:rsidP="00471069">
            <w:r w:rsidRPr="00471069">
              <w:t>5172</w:t>
            </w:r>
          </w:p>
        </w:tc>
        <w:tc>
          <w:tcPr>
            <w:tcW w:w="1304" w:type="dxa"/>
            <w:vAlign w:val="bottom"/>
            <w:hideMark/>
          </w:tcPr>
          <w:p w14:paraId="6B4FEAE2" w14:textId="77777777" w:rsidR="00471069" w:rsidRPr="00471069" w:rsidRDefault="00471069" w:rsidP="00471069">
            <w:r w:rsidRPr="00471069">
              <w:t>21.0%</w:t>
            </w:r>
          </w:p>
        </w:tc>
        <w:tc>
          <w:tcPr>
            <w:tcW w:w="1304" w:type="dxa"/>
            <w:tcBorders>
              <w:top w:val="nil"/>
              <w:left w:val="nil"/>
              <w:bottom w:val="nil"/>
              <w:right w:val="single" w:sz="8" w:space="0" w:color="000000"/>
            </w:tcBorders>
            <w:vAlign w:val="bottom"/>
            <w:hideMark/>
          </w:tcPr>
          <w:p w14:paraId="73F2E399" w14:textId="77777777" w:rsidR="00471069" w:rsidRPr="00471069" w:rsidRDefault="00471069" w:rsidP="00471069">
            <w:r w:rsidRPr="00471069">
              <w:t>21.2%</w:t>
            </w:r>
          </w:p>
        </w:tc>
      </w:tr>
      <w:tr w:rsidR="00471069" w:rsidRPr="00471069" w14:paraId="1F41617C" w14:textId="77777777">
        <w:trPr>
          <w:trHeight w:val="180"/>
        </w:trPr>
        <w:tc>
          <w:tcPr>
            <w:tcW w:w="3519" w:type="dxa"/>
            <w:tcBorders>
              <w:top w:val="nil"/>
              <w:left w:val="single" w:sz="8" w:space="0" w:color="000000"/>
              <w:bottom w:val="nil"/>
              <w:right w:val="single" w:sz="8" w:space="0" w:color="000000"/>
            </w:tcBorders>
            <w:vAlign w:val="bottom"/>
            <w:hideMark/>
          </w:tcPr>
          <w:p w14:paraId="036F5341" w14:textId="77777777" w:rsidR="00471069" w:rsidRPr="00471069" w:rsidRDefault="00471069" w:rsidP="00471069">
            <w:r w:rsidRPr="00471069">
              <w:t>Strangford</w:t>
            </w:r>
          </w:p>
        </w:tc>
        <w:tc>
          <w:tcPr>
            <w:tcW w:w="1746" w:type="dxa"/>
            <w:vAlign w:val="bottom"/>
            <w:hideMark/>
          </w:tcPr>
          <w:p w14:paraId="60D99FCE" w14:textId="77777777" w:rsidR="00471069" w:rsidRPr="00471069" w:rsidRDefault="00471069" w:rsidP="00471069">
            <w:r w:rsidRPr="00471069">
              <w:t>3674</w:t>
            </w:r>
          </w:p>
        </w:tc>
        <w:tc>
          <w:tcPr>
            <w:tcW w:w="1304" w:type="dxa"/>
            <w:tcBorders>
              <w:top w:val="nil"/>
              <w:left w:val="nil"/>
              <w:bottom w:val="nil"/>
              <w:right w:val="single" w:sz="8" w:space="0" w:color="000000"/>
            </w:tcBorders>
            <w:vAlign w:val="bottom"/>
            <w:hideMark/>
          </w:tcPr>
          <w:p w14:paraId="17D48EB6" w14:textId="77777777" w:rsidR="00471069" w:rsidRPr="00471069" w:rsidRDefault="00471069" w:rsidP="00471069">
            <w:r w:rsidRPr="00471069">
              <w:t>3543</w:t>
            </w:r>
          </w:p>
        </w:tc>
        <w:tc>
          <w:tcPr>
            <w:tcW w:w="1304" w:type="dxa"/>
            <w:vAlign w:val="bottom"/>
            <w:hideMark/>
          </w:tcPr>
          <w:p w14:paraId="50738CAC" w14:textId="77777777" w:rsidR="00471069" w:rsidRPr="00471069" w:rsidRDefault="00471069" w:rsidP="00471069">
            <w:r w:rsidRPr="00471069">
              <w:t>20.1%</w:t>
            </w:r>
          </w:p>
        </w:tc>
        <w:tc>
          <w:tcPr>
            <w:tcW w:w="1304" w:type="dxa"/>
            <w:tcBorders>
              <w:top w:val="nil"/>
              <w:left w:val="nil"/>
              <w:bottom w:val="nil"/>
              <w:right w:val="single" w:sz="8" w:space="0" w:color="000000"/>
            </w:tcBorders>
            <w:vAlign w:val="bottom"/>
            <w:hideMark/>
          </w:tcPr>
          <w:p w14:paraId="7BE870EE" w14:textId="77777777" w:rsidR="00471069" w:rsidRPr="00471069" w:rsidRDefault="00471069" w:rsidP="00471069">
            <w:r w:rsidRPr="00471069">
              <w:t>19.5%</w:t>
            </w:r>
          </w:p>
        </w:tc>
      </w:tr>
      <w:tr w:rsidR="00471069" w:rsidRPr="00471069" w14:paraId="365DD6CB" w14:textId="77777777">
        <w:trPr>
          <w:trHeight w:val="180"/>
        </w:trPr>
        <w:tc>
          <w:tcPr>
            <w:tcW w:w="3519" w:type="dxa"/>
            <w:tcBorders>
              <w:top w:val="nil"/>
              <w:left w:val="single" w:sz="8" w:space="0" w:color="000000"/>
              <w:bottom w:val="nil"/>
              <w:right w:val="single" w:sz="8" w:space="0" w:color="000000"/>
            </w:tcBorders>
            <w:vAlign w:val="bottom"/>
            <w:hideMark/>
          </w:tcPr>
          <w:p w14:paraId="2A4591D0" w14:textId="77777777" w:rsidR="00471069" w:rsidRPr="00471069" w:rsidRDefault="00471069" w:rsidP="00471069">
            <w:r w:rsidRPr="00471069">
              <w:t>Mid Ulster</w:t>
            </w:r>
          </w:p>
        </w:tc>
        <w:tc>
          <w:tcPr>
            <w:tcW w:w="1746" w:type="dxa"/>
            <w:vAlign w:val="bottom"/>
            <w:hideMark/>
          </w:tcPr>
          <w:p w14:paraId="49F7A224" w14:textId="77777777" w:rsidR="00471069" w:rsidRPr="00471069" w:rsidRDefault="00471069" w:rsidP="00471069">
            <w:r w:rsidRPr="00471069">
              <w:t>4805</w:t>
            </w:r>
          </w:p>
        </w:tc>
        <w:tc>
          <w:tcPr>
            <w:tcW w:w="1304" w:type="dxa"/>
            <w:tcBorders>
              <w:top w:val="nil"/>
              <w:left w:val="nil"/>
              <w:bottom w:val="nil"/>
              <w:right w:val="single" w:sz="8" w:space="0" w:color="000000"/>
            </w:tcBorders>
            <w:vAlign w:val="bottom"/>
            <w:hideMark/>
          </w:tcPr>
          <w:p w14:paraId="3C142727" w14:textId="77777777" w:rsidR="00471069" w:rsidRPr="00471069" w:rsidRDefault="00471069" w:rsidP="00471069">
            <w:r w:rsidRPr="00471069">
              <w:t>4734</w:t>
            </w:r>
          </w:p>
        </w:tc>
        <w:tc>
          <w:tcPr>
            <w:tcW w:w="1304" w:type="dxa"/>
            <w:vAlign w:val="bottom"/>
            <w:hideMark/>
          </w:tcPr>
          <w:p w14:paraId="6C2EE878" w14:textId="77777777" w:rsidR="00471069" w:rsidRPr="00471069" w:rsidRDefault="00471069" w:rsidP="00471069">
            <w:r w:rsidRPr="00471069">
              <w:t>19.9%</w:t>
            </w:r>
          </w:p>
        </w:tc>
        <w:tc>
          <w:tcPr>
            <w:tcW w:w="1304" w:type="dxa"/>
            <w:tcBorders>
              <w:top w:val="nil"/>
              <w:left w:val="nil"/>
              <w:bottom w:val="nil"/>
              <w:right w:val="single" w:sz="8" w:space="0" w:color="000000"/>
            </w:tcBorders>
            <w:vAlign w:val="bottom"/>
            <w:hideMark/>
          </w:tcPr>
          <w:p w14:paraId="5E99339C" w14:textId="77777777" w:rsidR="00471069" w:rsidRPr="00471069" w:rsidRDefault="00471069" w:rsidP="00471069">
            <w:r w:rsidRPr="00471069">
              <w:t>19.7%</w:t>
            </w:r>
          </w:p>
        </w:tc>
      </w:tr>
      <w:tr w:rsidR="00471069" w:rsidRPr="00471069" w14:paraId="23BC0234" w14:textId="77777777">
        <w:trPr>
          <w:trHeight w:val="180"/>
        </w:trPr>
        <w:tc>
          <w:tcPr>
            <w:tcW w:w="3519" w:type="dxa"/>
            <w:tcBorders>
              <w:top w:val="nil"/>
              <w:left w:val="single" w:sz="8" w:space="0" w:color="000000"/>
              <w:bottom w:val="nil"/>
              <w:right w:val="single" w:sz="8" w:space="0" w:color="000000"/>
            </w:tcBorders>
            <w:vAlign w:val="bottom"/>
            <w:hideMark/>
          </w:tcPr>
          <w:p w14:paraId="4905EB88" w14:textId="77777777" w:rsidR="00471069" w:rsidRPr="00471069" w:rsidRDefault="00471069" w:rsidP="00471069">
            <w:r w:rsidRPr="00471069">
              <w:t>East Antrim</w:t>
            </w:r>
          </w:p>
        </w:tc>
        <w:tc>
          <w:tcPr>
            <w:tcW w:w="1746" w:type="dxa"/>
            <w:vAlign w:val="bottom"/>
            <w:hideMark/>
          </w:tcPr>
          <w:p w14:paraId="0329ACAF" w14:textId="77777777" w:rsidR="00471069" w:rsidRPr="00471069" w:rsidRDefault="00471069" w:rsidP="00471069">
            <w:r w:rsidRPr="00471069">
              <w:t>3273</w:t>
            </w:r>
          </w:p>
        </w:tc>
        <w:tc>
          <w:tcPr>
            <w:tcW w:w="1304" w:type="dxa"/>
            <w:tcBorders>
              <w:top w:val="nil"/>
              <w:left w:val="nil"/>
              <w:bottom w:val="nil"/>
              <w:right w:val="single" w:sz="8" w:space="0" w:color="000000"/>
            </w:tcBorders>
            <w:vAlign w:val="bottom"/>
            <w:hideMark/>
          </w:tcPr>
          <w:p w14:paraId="70D254BE" w14:textId="77777777" w:rsidR="00471069" w:rsidRPr="00471069" w:rsidRDefault="00471069" w:rsidP="00471069">
            <w:r w:rsidRPr="00471069">
              <w:t>3118</w:t>
            </w:r>
          </w:p>
        </w:tc>
        <w:tc>
          <w:tcPr>
            <w:tcW w:w="1304" w:type="dxa"/>
            <w:vAlign w:val="bottom"/>
            <w:hideMark/>
          </w:tcPr>
          <w:p w14:paraId="5009EC72" w14:textId="77777777" w:rsidR="00471069" w:rsidRPr="00471069" w:rsidRDefault="00471069" w:rsidP="00471069">
            <w:r w:rsidRPr="00471069">
              <w:t>18.9%</w:t>
            </w:r>
          </w:p>
        </w:tc>
        <w:tc>
          <w:tcPr>
            <w:tcW w:w="1304" w:type="dxa"/>
            <w:tcBorders>
              <w:top w:val="nil"/>
              <w:left w:val="nil"/>
              <w:bottom w:val="nil"/>
              <w:right w:val="single" w:sz="8" w:space="0" w:color="000000"/>
            </w:tcBorders>
            <w:vAlign w:val="bottom"/>
            <w:hideMark/>
          </w:tcPr>
          <w:p w14:paraId="27C09FB7" w14:textId="77777777" w:rsidR="00471069" w:rsidRPr="00471069" w:rsidRDefault="00471069" w:rsidP="00471069">
            <w:r w:rsidRPr="00471069">
              <w:t>18.2%</w:t>
            </w:r>
          </w:p>
        </w:tc>
      </w:tr>
      <w:tr w:rsidR="00471069" w:rsidRPr="00471069" w14:paraId="7A41E2FC" w14:textId="77777777">
        <w:trPr>
          <w:trHeight w:val="180"/>
        </w:trPr>
        <w:tc>
          <w:tcPr>
            <w:tcW w:w="3519" w:type="dxa"/>
            <w:tcBorders>
              <w:top w:val="nil"/>
              <w:left w:val="single" w:sz="8" w:space="0" w:color="000000"/>
              <w:bottom w:val="nil"/>
              <w:right w:val="single" w:sz="8" w:space="0" w:color="000000"/>
            </w:tcBorders>
            <w:vAlign w:val="bottom"/>
            <w:hideMark/>
          </w:tcPr>
          <w:p w14:paraId="7EAD4CBE" w14:textId="77777777" w:rsidR="00471069" w:rsidRPr="00471069" w:rsidRDefault="00471069" w:rsidP="00471069">
            <w:r w:rsidRPr="00471069">
              <w:t>Belfast East</w:t>
            </w:r>
          </w:p>
        </w:tc>
        <w:tc>
          <w:tcPr>
            <w:tcW w:w="1746" w:type="dxa"/>
            <w:vAlign w:val="bottom"/>
            <w:hideMark/>
          </w:tcPr>
          <w:p w14:paraId="59661CA4" w14:textId="77777777" w:rsidR="00471069" w:rsidRPr="00471069" w:rsidRDefault="00471069" w:rsidP="00471069">
            <w:r w:rsidRPr="00471069">
              <w:t>3516</w:t>
            </w:r>
          </w:p>
        </w:tc>
        <w:tc>
          <w:tcPr>
            <w:tcW w:w="1304" w:type="dxa"/>
            <w:tcBorders>
              <w:top w:val="nil"/>
              <w:left w:val="nil"/>
              <w:bottom w:val="nil"/>
              <w:right w:val="single" w:sz="8" w:space="0" w:color="000000"/>
            </w:tcBorders>
            <w:vAlign w:val="bottom"/>
            <w:hideMark/>
          </w:tcPr>
          <w:p w14:paraId="3D65B717" w14:textId="77777777" w:rsidR="00471069" w:rsidRPr="00471069" w:rsidRDefault="00471069" w:rsidP="00471069">
            <w:r w:rsidRPr="00471069">
              <w:t>3379</w:t>
            </w:r>
          </w:p>
        </w:tc>
        <w:tc>
          <w:tcPr>
            <w:tcW w:w="1304" w:type="dxa"/>
            <w:vAlign w:val="bottom"/>
            <w:hideMark/>
          </w:tcPr>
          <w:p w14:paraId="022DBC56" w14:textId="77777777" w:rsidR="00471069" w:rsidRPr="00471069" w:rsidRDefault="00471069" w:rsidP="00471069">
            <w:r w:rsidRPr="00471069">
              <w:t>18.3%</w:t>
            </w:r>
          </w:p>
        </w:tc>
        <w:tc>
          <w:tcPr>
            <w:tcW w:w="1304" w:type="dxa"/>
            <w:tcBorders>
              <w:top w:val="nil"/>
              <w:left w:val="nil"/>
              <w:bottom w:val="nil"/>
              <w:right w:val="single" w:sz="8" w:space="0" w:color="000000"/>
            </w:tcBorders>
            <w:vAlign w:val="bottom"/>
            <w:hideMark/>
          </w:tcPr>
          <w:p w14:paraId="2F9ECD97" w14:textId="77777777" w:rsidR="00471069" w:rsidRPr="00471069" w:rsidRDefault="00471069" w:rsidP="00471069">
            <w:r w:rsidRPr="00471069">
              <w:t>17.8%</w:t>
            </w:r>
          </w:p>
        </w:tc>
      </w:tr>
      <w:tr w:rsidR="00471069" w:rsidRPr="00471069" w14:paraId="4E8EFD33" w14:textId="77777777">
        <w:trPr>
          <w:trHeight w:val="180"/>
        </w:trPr>
        <w:tc>
          <w:tcPr>
            <w:tcW w:w="3519" w:type="dxa"/>
            <w:tcBorders>
              <w:top w:val="nil"/>
              <w:left w:val="single" w:sz="8" w:space="0" w:color="000000"/>
              <w:bottom w:val="nil"/>
              <w:right w:val="single" w:sz="8" w:space="0" w:color="000000"/>
            </w:tcBorders>
            <w:vAlign w:val="bottom"/>
            <w:hideMark/>
          </w:tcPr>
          <w:p w14:paraId="4CADD92E" w14:textId="77777777" w:rsidR="00471069" w:rsidRPr="00471069" w:rsidRDefault="00471069" w:rsidP="00471069">
            <w:r w:rsidRPr="00471069">
              <w:t>South Antrim</w:t>
            </w:r>
          </w:p>
        </w:tc>
        <w:tc>
          <w:tcPr>
            <w:tcW w:w="1746" w:type="dxa"/>
            <w:vAlign w:val="bottom"/>
            <w:hideMark/>
          </w:tcPr>
          <w:p w14:paraId="44718876" w14:textId="77777777" w:rsidR="00471069" w:rsidRPr="00471069" w:rsidRDefault="00471069" w:rsidP="00471069">
            <w:r w:rsidRPr="00471069">
              <w:t>3779</w:t>
            </w:r>
          </w:p>
        </w:tc>
        <w:tc>
          <w:tcPr>
            <w:tcW w:w="1304" w:type="dxa"/>
            <w:tcBorders>
              <w:top w:val="nil"/>
              <w:left w:val="nil"/>
              <w:bottom w:val="nil"/>
              <w:right w:val="single" w:sz="8" w:space="0" w:color="000000"/>
            </w:tcBorders>
            <w:vAlign w:val="bottom"/>
            <w:hideMark/>
          </w:tcPr>
          <w:p w14:paraId="528CED09" w14:textId="77777777" w:rsidR="00471069" w:rsidRPr="00471069" w:rsidRDefault="00471069" w:rsidP="00471069">
            <w:r w:rsidRPr="00471069">
              <w:t>3583</w:t>
            </w:r>
          </w:p>
        </w:tc>
        <w:tc>
          <w:tcPr>
            <w:tcW w:w="1304" w:type="dxa"/>
            <w:vAlign w:val="bottom"/>
            <w:hideMark/>
          </w:tcPr>
          <w:p w14:paraId="036E47C4" w14:textId="77777777" w:rsidR="00471069" w:rsidRPr="00471069" w:rsidRDefault="00471069" w:rsidP="00471069">
            <w:r w:rsidRPr="00471069">
              <w:t>17.2%</w:t>
            </w:r>
          </w:p>
        </w:tc>
        <w:tc>
          <w:tcPr>
            <w:tcW w:w="1304" w:type="dxa"/>
            <w:tcBorders>
              <w:top w:val="nil"/>
              <w:left w:val="nil"/>
              <w:bottom w:val="nil"/>
              <w:right w:val="single" w:sz="8" w:space="0" w:color="000000"/>
            </w:tcBorders>
            <w:vAlign w:val="bottom"/>
            <w:hideMark/>
          </w:tcPr>
          <w:p w14:paraId="38C3E758" w14:textId="77777777" w:rsidR="00471069" w:rsidRPr="00471069" w:rsidRDefault="00471069" w:rsidP="00471069">
            <w:r w:rsidRPr="00471069">
              <w:t>16.6%</w:t>
            </w:r>
          </w:p>
        </w:tc>
      </w:tr>
      <w:tr w:rsidR="00471069" w:rsidRPr="00471069" w14:paraId="7B5311A1" w14:textId="77777777">
        <w:trPr>
          <w:trHeight w:val="180"/>
        </w:trPr>
        <w:tc>
          <w:tcPr>
            <w:tcW w:w="3519" w:type="dxa"/>
            <w:tcBorders>
              <w:top w:val="nil"/>
              <w:left w:val="single" w:sz="8" w:space="0" w:color="000000"/>
              <w:bottom w:val="nil"/>
              <w:right w:val="single" w:sz="8" w:space="0" w:color="000000"/>
            </w:tcBorders>
            <w:vAlign w:val="bottom"/>
            <w:hideMark/>
          </w:tcPr>
          <w:p w14:paraId="5E946C63" w14:textId="77777777" w:rsidR="00471069" w:rsidRPr="00471069" w:rsidRDefault="00471069" w:rsidP="00471069">
            <w:r w:rsidRPr="00471069">
              <w:t>Belfast South and Mid Down</w:t>
            </w:r>
          </w:p>
        </w:tc>
        <w:tc>
          <w:tcPr>
            <w:tcW w:w="1746" w:type="dxa"/>
            <w:vAlign w:val="bottom"/>
            <w:hideMark/>
          </w:tcPr>
          <w:p w14:paraId="7F0EEA27" w14:textId="77777777" w:rsidR="00471069" w:rsidRPr="00471069" w:rsidRDefault="00471069" w:rsidP="00471069">
            <w:r w:rsidRPr="00471069">
              <w:t>3075</w:t>
            </w:r>
          </w:p>
        </w:tc>
        <w:tc>
          <w:tcPr>
            <w:tcW w:w="1304" w:type="dxa"/>
            <w:tcBorders>
              <w:top w:val="nil"/>
              <w:left w:val="nil"/>
              <w:bottom w:val="nil"/>
              <w:right w:val="single" w:sz="8" w:space="0" w:color="000000"/>
            </w:tcBorders>
            <w:vAlign w:val="bottom"/>
            <w:hideMark/>
          </w:tcPr>
          <w:p w14:paraId="7A39D25A" w14:textId="77777777" w:rsidR="00471069" w:rsidRPr="00471069" w:rsidRDefault="00471069" w:rsidP="00471069">
            <w:r w:rsidRPr="00471069">
              <w:t>2887</w:t>
            </w:r>
          </w:p>
        </w:tc>
        <w:tc>
          <w:tcPr>
            <w:tcW w:w="1304" w:type="dxa"/>
            <w:vAlign w:val="bottom"/>
            <w:hideMark/>
          </w:tcPr>
          <w:p w14:paraId="1747AE06" w14:textId="77777777" w:rsidR="00471069" w:rsidRPr="00471069" w:rsidRDefault="00471069" w:rsidP="00471069">
            <w:r w:rsidRPr="00471069">
              <w:t>16.0%</w:t>
            </w:r>
          </w:p>
        </w:tc>
        <w:tc>
          <w:tcPr>
            <w:tcW w:w="1304" w:type="dxa"/>
            <w:tcBorders>
              <w:top w:val="nil"/>
              <w:left w:val="nil"/>
              <w:bottom w:val="nil"/>
              <w:right w:val="single" w:sz="8" w:space="0" w:color="000000"/>
            </w:tcBorders>
            <w:vAlign w:val="bottom"/>
            <w:hideMark/>
          </w:tcPr>
          <w:p w14:paraId="33EBE23D" w14:textId="77777777" w:rsidR="00471069" w:rsidRPr="00471069" w:rsidRDefault="00471069" w:rsidP="00471069">
            <w:r w:rsidRPr="00471069">
              <w:t>15.1%</w:t>
            </w:r>
          </w:p>
        </w:tc>
      </w:tr>
      <w:tr w:rsidR="00471069" w:rsidRPr="00471069" w14:paraId="5B2D6AA2" w14:textId="77777777">
        <w:trPr>
          <w:trHeight w:val="180"/>
        </w:trPr>
        <w:tc>
          <w:tcPr>
            <w:tcW w:w="3519" w:type="dxa"/>
            <w:tcBorders>
              <w:top w:val="nil"/>
              <w:left w:val="single" w:sz="8" w:space="0" w:color="000000"/>
              <w:bottom w:val="nil"/>
              <w:right w:val="single" w:sz="8" w:space="0" w:color="000000"/>
            </w:tcBorders>
            <w:vAlign w:val="bottom"/>
            <w:hideMark/>
          </w:tcPr>
          <w:p w14:paraId="3CD834AA" w14:textId="77777777" w:rsidR="00471069" w:rsidRPr="00471069" w:rsidRDefault="00471069" w:rsidP="00471069">
            <w:r w:rsidRPr="00471069">
              <w:t>Lagan Valley</w:t>
            </w:r>
          </w:p>
        </w:tc>
        <w:tc>
          <w:tcPr>
            <w:tcW w:w="1746" w:type="dxa"/>
            <w:vAlign w:val="bottom"/>
            <w:hideMark/>
          </w:tcPr>
          <w:p w14:paraId="4D693C3E" w14:textId="77777777" w:rsidR="00471069" w:rsidRPr="00471069" w:rsidRDefault="00471069" w:rsidP="00471069">
            <w:r w:rsidRPr="00471069">
              <w:t>3667</w:t>
            </w:r>
          </w:p>
        </w:tc>
        <w:tc>
          <w:tcPr>
            <w:tcW w:w="1304" w:type="dxa"/>
            <w:tcBorders>
              <w:top w:val="nil"/>
              <w:left w:val="nil"/>
              <w:bottom w:val="nil"/>
              <w:right w:val="single" w:sz="8" w:space="0" w:color="000000"/>
            </w:tcBorders>
            <w:vAlign w:val="bottom"/>
            <w:hideMark/>
          </w:tcPr>
          <w:p w14:paraId="5938F23C" w14:textId="77777777" w:rsidR="00471069" w:rsidRPr="00471069" w:rsidRDefault="00471069" w:rsidP="00471069">
            <w:r w:rsidRPr="00471069">
              <w:t>3503</w:t>
            </w:r>
          </w:p>
        </w:tc>
        <w:tc>
          <w:tcPr>
            <w:tcW w:w="1304" w:type="dxa"/>
            <w:vAlign w:val="bottom"/>
            <w:hideMark/>
          </w:tcPr>
          <w:p w14:paraId="78B1CE39" w14:textId="77777777" w:rsidR="00471069" w:rsidRPr="00471069" w:rsidRDefault="00471069" w:rsidP="00471069">
            <w:r w:rsidRPr="00471069">
              <w:t>15.9%</w:t>
            </w:r>
          </w:p>
        </w:tc>
        <w:tc>
          <w:tcPr>
            <w:tcW w:w="1304" w:type="dxa"/>
            <w:tcBorders>
              <w:top w:val="nil"/>
              <w:left w:val="nil"/>
              <w:bottom w:val="nil"/>
              <w:right w:val="single" w:sz="8" w:space="0" w:color="000000"/>
            </w:tcBorders>
            <w:vAlign w:val="bottom"/>
            <w:hideMark/>
          </w:tcPr>
          <w:p w14:paraId="58414629" w14:textId="77777777" w:rsidR="00471069" w:rsidRPr="00471069" w:rsidRDefault="00471069" w:rsidP="00471069">
            <w:r w:rsidRPr="00471069">
              <w:t>15.2%</w:t>
            </w:r>
          </w:p>
        </w:tc>
      </w:tr>
      <w:tr w:rsidR="00471069" w:rsidRPr="00471069" w14:paraId="564EB27B" w14:textId="77777777">
        <w:trPr>
          <w:trHeight w:val="180"/>
        </w:trPr>
        <w:tc>
          <w:tcPr>
            <w:tcW w:w="3519" w:type="dxa"/>
            <w:tcBorders>
              <w:top w:val="nil"/>
              <w:left w:val="single" w:sz="8" w:space="0" w:color="000000"/>
              <w:bottom w:val="nil"/>
              <w:right w:val="single" w:sz="8" w:space="0" w:color="000000"/>
            </w:tcBorders>
            <w:vAlign w:val="bottom"/>
            <w:hideMark/>
          </w:tcPr>
          <w:p w14:paraId="7860BD96" w14:textId="77777777" w:rsidR="00471069" w:rsidRPr="00471069" w:rsidRDefault="00471069" w:rsidP="00471069">
            <w:r w:rsidRPr="00471069">
              <w:t>North Down</w:t>
            </w:r>
          </w:p>
        </w:tc>
        <w:tc>
          <w:tcPr>
            <w:tcW w:w="1746" w:type="dxa"/>
            <w:vAlign w:val="bottom"/>
            <w:hideMark/>
          </w:tcPr>
          <w:p w14:paraId="3256238C" w14:textId="77777777" w:rsidR="00471069" w:rsidRPr="00471069" w:rsidRDefault="00471069" w:rsidP="00471069">
            <w:r w:rsidRPr="00471069">
              <w:t>2700</w:t>
            </w:r>
          </w:p>
        </w:tc>
        <w:tc>
          <w:tcPr>
            <w:tcW w:w="1304" w:type="dxa"/>
            <w:tcBorders>
              <w:top w:val="nil"/>
              <w:left w:val="nil"/>
              <w:bottom w:val="nil"/>
              <w:right w:val="single" w:sz="8" w:space="0" w:color="000000"/>
            </w:tcBorders>
            <w:vAlign w:val="bottom"/>
            <w:hideMark/>
          </w:tcPr>
          <w:p w14:paraId="2D9E75AC" w14:textId="77777777" w:rsidR="00471069" w:rsidRPr="00471069" w:rsidRDefault="00471069" w:rsidP="00471069">
            <w:r w:rsidRPr="00471069">
              <w:t>2569</w:t>
            </w:r>
          </w:p>
        </w:tc>
        <w:tc>
          <w:tcPr>
            <w:tcW w:w="1304" w:type="dxa"/>
            <w:vAlign w:val="bottom"/>
            <w:hideMark/>
          </w:tcPr>
          <w:p w14:paraId="331509B9" w14:textId="77777777" w:rsidR="00471069" w:rsidRPr="00471069" w:rsidRDefault="00471069" w:rsidP="00471069">
            <w:r w:rsidRPr="00471069">
              <w:t>15.5%</w:t>
            </w:r>
          </w:p>
        </w:tc>
        <w:tc>
          <w:tcPr>
            <w:tcW w:w="1304" w:type="dxa"/>
            <w:tcBorders>
              <w:top w:val="nil"/>
              <w:left w:val="nil"/>
              <w:bottom w:val="nil"/>
              <w:right w:val="single" w:sz="8" w:space="0" w:color="000000"/>
            </w:tcBorders>
            <w:vAlign w:val="bottom"/>
            <w:hideMark/>
          </w:tcPr>
          <w:p w14:paraId="4922C790" w14:textId="77777777" w:rsidR="00471069" w:rsidRPr="00471069" w:rsidRDefault="00471069" w:rsidP="00471069">
            <w:r w:rsidRPr="00471069">
              <w:t>15.0%</w:t>
            </w:r>
          </w:p>
        </w:tc>
      </w:tr>
    </w:tbl>
    <w:p w14:paraId="33F168A9" w14:textId="77777777" w:rsidR="000061EB" w:rsidRDefault="000061EB"/>
    <w:sectPr w:rsidR="000061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069"/>
    <w:rsid w:val="000061EB"/>
    <w:rsid w:val="00471069"/>
    <w:rsid w:val="005939D5"/>
    <w:rsid w:val="00866A9A"/>
    <w:rsid w:val="0091203D"/>
    <w:rsid w:val="00D27E60"/>
    <w:rsid w:val="00DD2367"/>
    <w:rsid w:val="00F828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F3D10"/>
  <w15:chartTrackingRefBased/>
  <w15:docId w15:val="{FF8666E1-ADEF-4375-BC48-14C1F9D98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0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0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0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0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0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0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0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0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0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0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10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10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0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10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10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0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069"/>
    <w:rPr>
      <w:rFonts w:eastAsiaTheme="majorEastAsia" w:cstheme="majorBidi"/>
      <w:color w:val="272727" w:themeColor="text1" w:themeTint="D8"/>
    </w:rPr>
  </w:style>
  <w:style w:type="paragraph" w:styleId="Title">
    <w:name w:val="Title"/>
    <w:basedOn w:val="Normal"/>
    <w:next w:val="Normal"/>
    <w:link w:val="TitleChar"/>
    <w:uiPriority w:val="10"/>
    <w:qFormat/>
    <w:rsid w:val="004710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0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0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0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069"/>
    <w:pPr>
      <w:spacing w:before="160"/>
      <w:jc w:val="center"/>
    </w:pPr>
    <w:rPr>
      <w:i/>
      <w:iCs/>
      <w:color w:val="404040" w:themeColor="text1" w:themeTint="BF"/>
    </w:rPr>
  </w:style>
  <w:style w:type="character" w:customStyle="1" w:styleId="QuoteChar">
    <w:name w:val="Quote Char"/>
    <w:basedOn w:val="DefaultParagraphFont"/>
    <w:link w:val="Quote"/>
    <w:uiPriority w:val="29"/>
    <w:rsid w:val="00471069"/>
    <w:rPr>
      <w:i/>
      <w:iCs/>
      <w:color w:val="404040" w:themeColor="text1" w:themeTint="BF"/>
    </w:rPr>
  </w:style>
  <w:style w:type="paragraph" w:styleId="ListParagraph">
    <w:name w:val="List Paragraph"/>
    <w:basedOn w:val="Normal"/>
    <w:uiPriority w:val="34"/>
    <w:qFormat/>
    <w:rsid w:val="00471069"/>
    <w:pPr>
      <w:ind w:left="720"/>
      <w:contextualSpacing/>
    </w:pPr>
  </w:style>
  <w:style w:type="character" w:styleId="IntenseEmphasis">
    <w:name w:val="Intense Emphasis"/>
    <w:basedOn w:val="DefaultParagraphFont"/>
    <w:uiPriority w:val="21"/>
    <w:qFormat/>
    <w:rsid w:val="00471069"/>
    <w:rPr>
      <w:i/>
      <w:iCs/>
      <w:color w:val="0F4761" w:themeColor="accent1" w:themeShade="BF"/>
    </w:rPr>
  </w:style>
  <w:style w:type="paragraph" w:styleId="IntenseQuote">
    <w:name w:val="Intense Quote"/>
    <w:basedOn w:val="Normal"/>
    <w:next w:val="Normal"/>
    <w:link w:val="IntenseQuoteChar"/>
    <w:uiPriority w:val="30"/>
    <w:qFormat/>
    <w:rsid w:val="004710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069"/>
    <w:rPr>
      <w:i/>
      <w:iCs/>
      <w:color w:val="0F4761" w:themeColor="accent1" w:themeShade="BF"/>
    </w:rPr>
  </w:style>
  <w:style w:type="character" w:styleId="IntenseReference">
    <w:name w:val="Intense Reference"/>
    <w:basedOn w:val="DefaultParagraphFont"/>
    <w:uiPriority w:val="32"/>
    <w:qFormat/>
    <w:rsid w:val="004710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5027</Characters>
  <Application>Microsoft Office Word</Application>
  <DocSecurity>0</DocSecurity>
  <Lines>41</Lines>
  <Paragraphs>11</Paragraphs>
  <ScaleCrop>false</ScaleCrop>
  <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Walters</dc:creator>
  <cp:keywords/>
  <dc:description/>
  <cp:lastModifiedBy>Rachel Walters</cp:lastModifiedBy>
  <cp:revision>1</cp:revision>
  <dcterms:created xsi:type="dcterms:W3CDTF">2026-09-18T13:27:00Z</dcterms:created>
  <dcterms:modified xsi:type="dcterms:W3CDTF">2026-09-18T13:29:00Z</dcterms:modified>
</cp:coreProperties>
</file>